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33212" w14:textId="77777777" w:rsidR="00B37F9B" w:rsidRPr="00B37F9B" w:rsidRDefault="0014374B" w:rsidP="002B0A23">
      <w:pPr>
        <w:tabs>
          <w:tab w:val="left" w:pos="480"/>
        </w:tabs>
        <w:ind w:firstLine="709"/>
        <w:jc w:val="both"/>
        <w:rPr>
          <w:sz w:val="22"/>
          <w:szCs w:val="22"/>
          <w:lang w:val="uk-UA"/>
        </w:rPr>
      </w:pPr>
      <w:r w:rsidRPr="00B37F9B">
        <w:rPr>
          <w:sz w:val="22"/>
          <w:szCs w:val="22"/>
          <w:lang w:val="uk-UA"/>
        </w:rPr>
        <w:t>П</w:t>
      </w:r>
      <w:r w:rsidRPr="00B37F9B">
        <w:rPr>
          <w:sz w:val="22"/>
          <w:szCs w:val="22"/>
        </w:rPr>
        <w:t xml:space="preserve">овне та </w:t>
      </w:r>
      <w:proofErr w:type="spellStart"/>
      <w:r w:rsidRPr="00B37F9B">
        <w:rPr>
          <w:sz w:val="22"/>
          <w:szCs w:val="22"/>
        </w:rPr>
        <w:t>скорочене</w:t>
      </w:r>
      <w:proofErr w:type="spellEnd"/>
      <w:r w:rsidRPr="00B37F9B">
        <w:rPr>
          <w:sz w:val="22"/>
          <w:szCs w:val="22"/>
        </w:rPr>
        <w:t xml:space="preserve"> </w:t>
      </w:r>
      <w:proofErr w:type="spellStart"/>
      <w:r w:rsidRPr="00B37F9B">
        <w:rPr>
          <w:sz w:val="22"/>
          <w:szCs w:val="22"/>
        </w:rPr>
        <w:t>найменування</w:t>
      </w:r>
      <w:proofErr w:type="spellEnd"/>
      <w:r w:rsidRPr="00B37F9B">
        <w:rPr>
          <w:sz w:val="22"/>
          <w:szCs w:val="22"/>
        </w:rPr>
        <w:t xml:space="preserve"> </w:t>
      </w:r>
      <w:proofErr w:type="spellStart"/>
      <w:r w:rsidRPr="00B37F9B">
        <w:rPr>
          <w:sz w:val="22"/>
          <w:szCs w:val="22"/>
        </w:rPr>
        <w:t>суб’єкта</w:t>
      </w:r>
      <w:proofErr w:type="spellEnd"/>
      <w:r w:rsidRPr="00B37F9B">
        <w:rPr>
          <w:sz w:val="22"/>
          <w:szCs w:val="22"/>
        </w:rPr>
        <w:t xml:space="preserve"> </w:t>
      </w:r>
      <w:proofErr w:type="spellStart"/>
      <w:r w:rsidRPr="00B37F9B">
        <w:rPr>
          <w:sz w:val="22"/>
          <w:szCs w:val="22"/>
        </w:rPr>
        <w:t>господарювання</w:t>
      </w:r>
      <w:proofErr w:type="spellEnd"/>
      <w:r w:rsidRPr="00B37F9B">
        <w:rPr>
          <w:sz w:val="22"/>
          <w:szCs w:val="22"/>
          <w:lang w:val="uk-UA"/>
        </w:rPr>
        <w:t xml:space="preserve"> –</w:t>
      </w:r>
      <w:bookmarkStart w:id="0" w:name="_Hlk228526418"/>
      <w:r w:rsidR="004B268A" w:rsidRPr="00B37F9B">
        <w:rPr>
          <w:sz w:val="22"/>
          <w:szCs w:val="22"/>
          <w:shd w:val="clear" w:color="auto" w:fill="FFFFFF"/>
        </w:rPr>
        <w:t xml:space="preserve"> </w:t>
      </w:r>
      <w:r w:rsidR="002B0A23" w:rsidRPr="00B37F9B">
        <w:rPr>
          <w:sz w:val="22"/>
          <w:szCs w:val="22"/>
          <w:shd w:val="clear" w:color="auto" w:fill="FFFFFF"/>
          <w:lang w:val="uk-UA"/>
        </w:rPr>
        <w:t xml:space="preserve">ТОВАРИСТВО З ОБМЕЖЕНОЮ ВІДПОВІДАЛЬНІСТЮ «ЗЕРНОПРОДУКТ МХП» </w:t>
      </w:r>
      <w:r w:rsidR="004B268A" w:rsidRPr="00B37F9B">
        <w:rPr>
          <w:sz w:val="22"/>
          <w:szCs w:val="22"/>
          <w:shd w:val="clear" w:color="auto" w:fill="FFFFFF"/>
          <w:lang w:val="uk-UA"/>
        </w:rPr>
        <w:t>(</w:t>
      </w:r>
      <w:r w:rsidR="002B0A23" w:rsidRPr="00B37F9B">
        <w:rPr>
          <w:sz w:val="22"/>
          <w:szCs w:val="22"/>
          <w:shd w:val="clear" w:color="auto" w:fill="FFFFFF"/>
          <w:lang w:val="uk-UA"/>
        </w:rPr>
        <w:t xml:space="preserve">ТОВ </w:t>
      </w:r>
      <w:r w:rsidR="004B268A" w:rsidRPr="00B37F9B">
        <w:rPr>
          <w:sz w:val="22"/>
          <w:szCs w:val="22"/>
          <w:lang w:val="uk-UA"/>
        </w:rPr>
        <w:t>«</w:t>
      </w:r>
      <w:r w:rsidR="002B0A23" w:rsidRPr="00B37F9B">
        <w:rPr>
          <w:sz w:val="22"/>
          <w:szCs w:val="22"/>
          <w:lang w:val="uk-UA"/>
        </w:rPr>
        <w:t>ЗЕРНОПРОДУКТ МХП»</w:t>
      </w:r>
      <w:r w:rsidR="004B268A" w:rsidRPr="00B37F9B">
        <w:rPr>
          <w:sz w:val="22"/>
          <w:szCs w:val="22"/>
          <w:lang w:val="uk-UA"/>
        </w:rPr>
        <w:t>)</w:t>
      </w:r>
      <w:r w:rsidRPr="00B37F9B">
        <w:rPr>
          <w:sz w:val="22"/>
          <w:szCs w:val="22"/>
          <w:lang w:val="uk-UA"/>
        </w:rPr>
        <w:t>,</w:t>
      </w:r>
      <w:bookmarkStart w:id="1" w:name="n115"/>
      <w:bookmarkEnd w:id="1"/>
      <w:r w:rsidRPr="00B37F9B">
        <w:rPr>
          <w:sz w:val="22"/>
          <w:szCs w:val="22"/>
          <w:lang w:val="uk-UA"/>
        </w:rPr>
        <w:t xml:space="preserve"> </w:t>
      </w:r>
      <w:bookmarkEnd w:id="0"/>
      <w:proofErr w:type="spellStart"/>
      <w:r w:rsidRPr="00B37F9B">
        <w:rPr>
          <w:sz w:val="22"/>
          <w:szCs w:val="22"/>
        </w:rPr>
        <w:t>ідентифікаційний</w:t>
      </w:r>
      <w:proofErr w:type="spellEnd"/>
      <w:r w:rsidRPr="00B37F9B">
        <w:rPr>
          <w:sz w:val="22"/>
          <w:szCs w:val="22"/>
        </w:rPr>
        <w:t xml:space="preserve"> код </w:t>
      </w:r>
      <w:proofErr w:type="spellStart"/>
      <w:r w:rsidRPr="00B37F9B">
        <w:rPr>
          <w:sz w:val="22"/>
          <w:szCs w:val="22"/>
        </w:rPr>
        <w:t>юридичної</w:t>
      </w:r>
      <w:proofErr w:type="spellEnd"/>
      <w:r w:rsidRPr="00B37F9B">
        <w:rPr>
          <w:sz w:val="22"/>
          <w:szCs w:val="22"/>
        </w:rPr>
        <w:t xml:space="preserve"> особи в ЄДРПОУ</w:t>
      </w:r>
      <w:r w:rsidRPr="00B37F9B">
        <w:rPr>
          <w:sz w:val="22"/>
          <w:szCs w:val="22"/>
          <w:lang w:val="uk-UA"/>
        </w:rPr>
        <w:t xml:space="preserve">  -</w:t>
      </w:r>
      <w:r w:rsidR="002B0A23" w:rsidRPr="00B37F9B">
        <w:rPr>
          <w:sz w:val="22"/>
          <w:szCs w:val="22"/>
          <w:lang w:val="uk-UA"/>
        </w:rPr>
        <w:t xml:space="preserve"> </w:t>
      </w:r>
      <w:r w:rsidR="002B0A23" w:rsidRPr="00B37F9B">
        <w:rPr>
          <w:sz w:val="22"/>
          <w:szCs w:val="22"/>
          <w:lang w:val="uk-UA" w:eastAsia="ru-RU"/>
        </w:rPr>
        <w:t>32547211</w:t>
      </w:r>
      <w:r w:rsidRPr="00B37F9B">
        <w:rPr>
          <w:sz w:val="22"/>
          <w:szCs w:val="22"/>
        </w:rPr>
        <w:t>;</w:t>
      </w:r>
      <w:bookmarkStart w:id="2" w:name="n116"/>
      <w:bookmarkEnd w:id="2"/>
      <w:r w:rsidR="004B268A" w:rsidRPr="00B37F9B">
        <w:rPr>
          <w:sz w:val="22"/>
          <w:szCs w:val="22"/>
          <w:lang w:val="uk-UA"/>
        </w:rPr>
        <w:t xml:space="preserve"> </w:t>
      </w:r>
    </w:p>
    <w:p w14:paraId="41611980" w14:textId="1956670D" w:rsidR="00B37F9B" w:rsidRPr="00B37F9B" w:rsidRDefault="0014374B" w:rsidP="002B0A23">
      <w:pPr>
        <w:tabs>
          <w:tab w:val="left" w:pos="480"/>
        </w:tabs>
        <w:ind w:firstLine="709"/>
        <w:jc w:val="both"/>
        <w:rPr>
          <w:sz w:val="22"/>
          <w:szCs w:val="22"/>
          <w:lang w:val="uk-UA"/>
        </w:rPr>
      </w:pPr>
      <w:proofErr w:type="spellStart"/>
      <w:r w:rsidRPr="00B37F9B">
        <w:rPr>
          <w:sz w:val="22"/>
          <w:szCs w:val="22"/>
        </w:rPr>
        <w:t>Місцезнаходження</w:t>
      </w:r>
      <w:proofErr w:type="spellEnd"/>
      <w:r w:rsidRPr="00B37F9B">
        <w:rPr>
          <w:sz w:val="22"/>
          <w:szCs w:val="22"/>
        </w:rPr>
        <w:t xml:space="preserve"> </w:t>
      </w:r>
      <w:proofErr w:type="spellStart"/>
      <w:r w:rsidRPr="00B37F9B">
        <w:rPr>
          <w:sz w:val="22"/>
          <w:szCs w:val="22"/>
        </w:rPr>
        <w:t>суб’єкта</w:t>
      </w:r>
      <w:proofErr w:type="spellEnd"/>
      <w:r w:rsidRPr="00B37F9B">
        <w:rPr>
          <w:sz w:val="22"/>
          <w:szCs w:val="22"/>
        </w:rPr>
        <w:t xml:space="preserve"> </w:t>
      </w:r>
      <w:proofErr w:type="spellStart"/>
      <w:r w:rsidRPr="00B37F9B">
        <w:rPr>
          <w:sz w:val="22"/>
          <w:szCs w:val="22"/>
        </w:rPr>
        <w:t>господарювання</w:t>
      </w:r>
      <w:proofErr w:type="spellEnd"/>
      <w:r w:rsidRPr="00B37F9B">
        <w:rPr>
          <w:sz w:val="22"/>
          <w:szCs w:val="22"/>
        </w:rPr>
        <w:t xml:space="preserve"> –</w:t>
      </w:r>
      <w:r w:rsidR="002B0A23" w:rsidRPr="00B37F9B">
        <w:rPr>
          <w:sz w:val="22"/>
          <w:szCs w:val="22"/>
          <w:shd w:val="clear" w:color="auto" w:fill="FFFFFF"/>
        </w:rPr>
        <w:t xml:space="preserve"> </w:t>
      </w:r>
      <w:proofErr w:type="spellStart"/>
      <w:r w:rsidR="002B0A23" w:rsidRPr="00B37F9B">
        <w:rPr>
          <w:sz w:val="22"/>
          <w:szCs w:val="22"/>
          <w:shd w:val="clear" w:color="auto" w:fill="FFFFFF"/>
        </w:rPr>
        <w:t>Україна</w:t>
      </w:r>
      <w:proofErr w:type="spellEnd"/>
      <w:r w:rsidR="002B0A23" w:rsidRPr="00B37F9B">
        <w:rPr>
          <w:sz w:val="22"/>
          <w:szCs w:val="22"/>
          <w:shd w:val="clear" w:color="auto" w:fill="FFFFFF"/>
        </w:rPr>
        <w:t xml:space="preserve">, </w:t>
      </w:r>
      <w:r w:rsidR="002B0A23" w:rsidRPr="00B37F9B">
        <w:rPr>
          <w:sz w:val="22"/>
          <w:szCs w:val="22"/>
          <w:lang w:val="uk-UA" w:eastAsia="ru-RU"/>
        </w:rPr>
        <w:t>08800, Київська обл., Обухівський р-н, місто Миронівка, вул. Елеваторна, буд. 1</w:t>
      </w:r>
      <w:r w:rsidR="004B268A" w:rsidRPr="00B37F9B">
        <w:rPr>
          <w:sz w:val="22"/>
          <w:szCs w:val="22"/>
          <w:lang w:val="uk-UA"/>
        </w:rPr>
        <w:t xml:space="preserve">, </w:t>
      </w:r>
      <w:proofErr w:type="spellStart"/>
      <w:r w:rsidRPr="00B37F9B">
        <w:rPr>
          <w:sz w:val="22"/>
          <w:szCs w:val="22"/>
        </w:rPr>
        <w:t>контактний</w:t>
      </w:r>
      <w:proofErr w:type="spellEnd"/>
      <w:r w:rsidRPr="00B37F9B">
        <w:rPr>
          <w:sz w:val="22"/>
          <w:szCs w:val="22"/>
        </w:rPr>
        <w:t xml:space="preserve"> номер телефону –</w:t>
      </w:r>
      <w:r w:rsidR="002B0A23" w:rsidRPr="00B37F9B">
        <w:rPr>
          <w:sz w:val="22"/>
          <w:szCs w:val="22"/>
          <w:lang w:val="uk-UA" w:eastAsia="ru-RU"/>
        </w:rPr>
        <w:t>063-450-53-96</w:t>
      </w:r>
      <w:r w:rsidRPr="00B37F9B">
        <w:rPr>
          <w:sz w:val="22"/>
          <w:szCs w:val="22"/>
        </w:rPr>
        <w:t>,</w:t>
      </w:r>
      <w:r w:rsidRPr="00B37F9B">
        <w:rPr>
          <w:sz w:val="22"/>
          <w:szCs w:val="22"/>
          <w:lang w:val="uk-UA"/>
        </w:rPr>
        <w:t xml:space="preserve"> </w:t>
      </w:r>
      <w:r w:rsidRPr="00B37F9B">
        <w:rPr>
          <w:sz w:val="22"/>
          <w:szCs w:val="22"/>
        </w:rPr>
        <w:t xml:space="preserve">адреса </w:t>
      </w:r>
      <w:proofErr w:type="spellStart"/>
      <w:r w:rsidRPr="00B37F9B">
        <w:rPr>
          <w:sz w:val="22"/>
          <w:szCs w:val="22"/>
        </w:rPr>
        <w:t>електронної</w:t>
      </w:r>
      <w:proofErr w:type="spellEnd"/>
      <w:r w:rsidRPr="00B37F9B">
        <w:rPr>
          <w:sz w:val="22"/>
          <w:szCs w:val="22"/>
        </w:rPr>
        <w:t xml:space="preserve"> </w:t>
      </w:r>
      <w:proofErr w:type="spellStart"/>
      <w:r w:rsidRPr="00B37F9B">
        <w:rPr>
          <w:sz w:val="22"/>
          <w:szCs w:val="22"/>
        </w:rPr>
        <w:t>пошти</w:t>
      </w:r>
      <w:proofErr w:type="spellEnd"/>
      <w:r w:rsidRPr="00B37F9B">
        <w:rPr>
          <w:sz w:val="22"/>
          <w:szCs w:val="22"/>
        </w:rPr>
        <w:t xml:space="preserve"> </w:t>
      </w:r>
      <w:proofErr w:type="spellStart"/>
      <w:r w:rsidRPr="00B37F9B">
        <w:rPr>
          <w:sz w:val="22"/>
          <w:szCs w:val="22"/>
        </w:rPr>
        <w:t>суб’єкта</w:t>
      </w:r>
      <w:proofErr w:type="spellEnd"/>
      <w:r w:rsidRPr="00B37F9B">
        <w:rPr>
          <w:sz w:val="22"/>
          <w:szCs w:val="22"/>
        </w:rPr>
        <w:t xml:space="preserve"> </w:t>
      </w:r>
      <w:proofErr w:type="spellStart"/>
      <w:r w:rsidRPr="00B37F9B">
        <w:rPr>
          <w:sz w:val="22"/>
          <w:szCs w:val="22"/>
        </w:rPr>
        <w:t>господарювання</w:t>
      </w:r>
      <w:proofErr w:type="spellEnd"/>
      <w:r w:rsidRPr="00B37F9B">
        <w:rPr>
          <w:sz w:val="22"/>
          <w:szCs w:val="22"/>
        </w:rPr>
        <w:t xml:space="preserve">- </w:t>
      </w:r>
      <w:bookmarkStart w:id="3" w:name="n117"/>
      <w:bookmarkEnd w:id="3"/>
      <w:r w:rsidR="00B37F9B" w:rsidRPr="00B37F9B">
        <w:rPr>
          <w:sz w:val="22"/>
          <w:szCs w:val="22"/>
          <w:u w:val="single"/>
          <w:lang w:val="uk-UA" w:eastAsia="ru-RU"/>
        </w:rPr>
        <w:fldChar w:fldCharType="begin"/>
      </w:r>
      <w:r w:rsidR="00B37F9B" w:rsidRPr="00B37F9B">
        <w:rPr>
          <w:sz w:val="22"/>
          <w:szCs w:val="22"/>
          <w:u w:val="single"/>
          <w:lang w:val="uk-UA" w:eastAsia="ru-RU"/>
        </w:rPr>
        <w:instrText xml:space="preserve"> HYPERLINK "mailto:d.vitenko@mhp.com.ua" </w:instrText>
      </w:r>
      <w:r w:rsidR="00B37F9B" w:rsidRPr="00B37F9B">
        <w:rPr>
          <w:sz w:val="22"/>
          <w:szCs w:val="22"/>
          <w:u w:val="single"/>
          <w:lang w:val="uk-UA" w:eastAsia="ru-RU"/>
        </w:rPr>
        <w:fldChar w:fldCharType="separate"/>
      </w:r>
      <w:r w:rsidR="00B37F9B" w:rsidRPr="00B37F9B">
        <w:rPr>
          <w:rStyle w:val="a3"/>
          <w:sz w:val="22"/>
          <w:szCs w:val="22"/>
          <w:lang w:val="uk-UA" w:eastAsia="ru-RU"/>
        </w:rPr>
        <w:t>d.vitenko@mhp.com.ua</w:t>
      </w:r>
      <w:r w:rsidR="00B37F9B" w:rsidRPr="00B37F9B">
        <w:rPr>
          <w:sz w:val="22"/>
          <w:szCs w:val="22"/>
          <w:u w:val="single"/>
          <w:lang w:val="uk-UA" w:eastAsia="ru-RU"/>
        </w:rPr>
        <w:fldChar w:fldCharType="end"/>
      </w:r>
      <w:hyperlink r:id="rId4" w:history="1"/>
      <w:r w:rsidR="007731BB" w:rsidRPr="00B37F9B">
        <w:rPr>
          <w:sz w:val="22"/>
          <w:szCs w:val="22"/>
          <w:lang w:val="uk-UA"/>
        </w:rPr>
        <w:t xml:space="preserve">. </w:t>
      </w:r>
    </w:p>
    <w:p w14:paraId="4FFE4715" w14:textId="3FE4A37F" w:rsidR="0014374B" w:rsidRPr="00B37F9B" w:rsidRDefault="0014374B" w:rsidP="002B0A23">
      <w:pPr>
        <w:tabs>
          <w:tab w:val="left" w:pos="480"/>
        </w:tabs>
        <w:ind w:firstLine="709"/>
        <w:jc w:val="both"/>
        <w:rPr>
          <w:sz w:val="22"/>
          <w:szCs w:val="22"/>
          <w:lang w:val="uk-UA"/>
        </w:rPr>
      </w:pPr>
      <w:r w:rsidRPr="00B37F9B">
        <w:rPr>
          <w:sz w:val="22"/>
          <w:szCs w:val="22"/>
          <w:lang w:val="uk-UA"/>
        </w:rPr>
        <w:t>Місцезнаходження об’єкта/промислового майданчика</w:t>
      </w:r>
      <w:r w:rsidR="002B0A23" w:rsidRPr="00B37F9B">
        <w:rPr>
          <w:sz w:val="22"/>
          <w:szCs w:val="22"/>
          <w:lang w:val="uk-UA"/>
        </w:rPr>
        <w:t xml:space="preserve"> №3</w:t>
      </w:r>
      <w:r w:rsidR="00CE6E4E" w:rsidRPr="00B37F9B">
        <w:rPr>
          <w:sz w:val="22"/>
          <w:szCs w:val="22"/>
          <w:lang w:val="uk-UA"/>
        </w:rPr>
        <w:t xml:space="preserve"> (станція зрошення)</w:t>
      </w:r>
      <w:r w:rsidRPr="00B37F9B">
        <w:rPr>
          <w:sz w:val="22"/>
          <w:szCs w:val="22"/>
          <w:lang w:val="uk-UA"/>
        </w:rPr>
        <w:t xml:space="preserve"> –</w:t>
      </w:r>
      <w:bookmarkStart w:id="4" w:name="n118"/>
      <w:bookmarkStart w:id="5" w:name="_Hlk228526443"/>
      <w:bookmarkEnd w:id="4"/>
      <w:r w:rsidR="002B0A23" w:rsidRPr="00B37F9B">
        <w:rPr>
          <w:sz w:val="22"/>
          <w:szCs w:val="22"/>
          <w:lang w:val="uk-UA"/>
        </w:rPr>
        <w:t xml:space="preserve"> Україна, 24313 </w:t>
      </w:r>
      <w:proofErr w:type="spellStart"/>
      <w:r w:rsidR="002B0A23" w:rsidRPr="00B37F9B">
        <w:rPr>
          <w:sz w:val="22"/>
          <w:szCs w:val="22"/>
        </w:rPr>
        <w:t>Вінницька</w:t>
      </w:r>
      <w:proofErr w:type="spellEnd"/>
      <w:r w:rsidR="002B0A23" w:rsidRPr="00B37F9B">
        <w:rPr>
          <w:sz w:val="22"/>
          <w:szCs w:val="22"/>
        </w:rPr>
        <w:t xml:space="preserve"> обл., </w:t>
      </w:r>
      <w:proofErr w:type="spellStart"/>
      <w:r w:rsidR="002B0A23" w:rsidRPr="00B37F9B">
        <w:rPr>
          <w:sz w:val="22"/>
          <w:szCs w:val="22"/>
        </w:rPr>
        <w:t>Гайсинський</w:t>
      </w:r>
      <w:proofErr w:type="spellEnd"/>
      <w:r w:rsidR="002B0A23" w:rsidRPr="00B37F9B">
        <w:rPr>
          <w:sz w:val="22"/>
          <w:szCs w:val="22"/>
        </w:rPr>
        <w:t xml:space="preserve"> р-н, с. </w:t>
      </w:r>
      <w:proofErr w:type="spellStart"/>
      <w:r w:rsidR="002B0A23" w:rsidRPr="00B37F9B">
        <w:rPr>
          <w:sz w:val="22"/>
          <w:szCs w:val="22"/>
        </w:rPr>
        <w:t>Гордіївка</w:t>
      </w:r>
      <w:proofErr w:type="spellEnd"/>
      <w:r w:rsidR="002B0A23" w:rsidRPr="00B37F9B">
        <w:rPr>
          <w:sz w:val="22"/>
          <w:szCs w:val="22"/>
          <w:lang w:val="uk-UA"/>
        </w:rPr>
        <w:t>, за межами населеного пункту (станція зрошення)</w:t>
      </w:r>
      <w:r w:rsidR="004B268A" w:rsidRPr="00B37F9B">
        <w:rPr>
          <w:sz w:val="22"/>
          <w:szCs w:val="22"/>
          <w:lang w:val="uk-UA"/>
        </w:rPr>
        <w:t>.</w:t>
      </w:r>
    </w:p>
    <w:bookmarkEnd w:id="5"/>
    <w:p w14:paraId="68F9CEE3" w14:textId="77777777" w:rsidR="0014374B" w:rsidRPr="00B37F9B" w:rsidRDefault="0014374B" w:rsidP="00017AC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lang w:val="uk-UA"/>
        </w:rPr>
      </w:pPr>
      <w:r w:rsidRPr="00B37F9B">
        <w:rPr>
          <w:sz w:val="22"/>
          <w:szCs w:val="22"/>
          <w:lang w:val="uk-UA"/>
        </w:rPr>
        <w:t xml:space="preserve">Мета отримання дозволу на викиди  - отримання дозволу на викиди ЗР для існуючого об’єкту, з метою </w:t>
      </w:r>
      <w:r w:rsidRPr="00B37F9B">
        <w:rPr>
          <w:bCs/>
          <w:sz w:val="22"/>
          <w:szCs w:val="22"/>
          <w:shd w:val="clear" w:color="auto" w:fill="FFFFFF"/>
          <w:lang w:val="uk-UA"/>
        </w:rPr>
        <w:t>надання права експлуатувати об'єкт, з якого надходять в атмосферне повітря забруднюючі речовини або їх суміші</w:t>
      </w:r>
      <w:r w:rsidRPr="00B37F9B">
        <w:rPr>
          <w:sz w:val="22"/>
          <w:szCs w:val="22"/>
          <w:lang w:val="uk-UA"/>
        </w:rPr>
        <w:t>;</w:t>
      </w:r>
    </w:p>
    <w:p w14:paraId="5282C7A2" w14:textId="3F2F4781" w:rsidR="0014374B" w:rsidRPr="00B37F9B" w:rsidRDefault="0014374B" w:rsidP="00017AC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lang w:val="uk-UA"/>
        </w:rPr>
      </w:pPr>
      <w:bookmarkStart w:id="6" w:name="n119"/>
      <w:bookmarkEnd w:id="6"/>
      <w:r w:rsidRPr="00B37F9B">
        <w:rPr>
          <w:sz w:val="22"/>
          <w:szCs w:val="22"/>
          <w:lang w:val="uk-UA"/>
        </w:rPr>
        <w:t>Відомості про наявність висновку з оцінки впливу на довкілля, в якому визначено допустимість провадження планованої діяльності, яка згідно з вимогами</w:t>
      </w:r>
      <w:r w:rsidRPr="00B37F9B">
        <w:rPr>
          <w:sz w:val="22"/>
          <w:szCs w:val="22"/>
        </w:rPr>
        <w:t> </w:t>
      </w:r>
      <w:hyperlink r:id="rId5" w:tgtFrame="_blank" w:history="1">
        <w:r w:rsidRPr="00B37F9B">
          <w:rPr>
            <w:rStyle w:val="a3"/>
            <w:color w:val="auto"/>
            <w:sz w:val="22"/>
            <w:szCs w:val="22"/>
            <w:lang w:val="uk-UA"/>
          </w:rPr>
          <w:t>Закону України</w:t>
        </w:r>
      </w:hyperlink>
      <w:r w:rsidRPr="00B37F9B">
        <w:rPr>
          <w:sz w:val="22"/>
          <w:szCs w:val="22"/>
        </w:rPr>
        <w:t> </w:t>
      </w:r>
      <w:r w:rsidRPr="00B37F9B">
        <w:rPr>
          <w:sz w:val="22"/>
          <w:szCs w:val="22"/>
          <w:lang w:val="uk-UA"/>
        </w:rPr>
        <w:t xml:space="preserve">“Про оцінку впливу на довкілля” підлягає оцінці впливу на довкілля – об’єкт підлягає оцінці впливу на довкілля, висновок з ОВД </w:t>
      </w:r>
      <w:r w:rsidR="00CE6E4E" w:rsidRPr="00B37F9B">
        <w:rPr>
          <w:sz w:val="22"/>
          <w:szCs w:val="22"/>
          <w:lang w:val="uk-UA"/>
        </w:rPr>
        <w:t>– 07-16/7394/1</w:t>
      </w:r>
      <w:r w:rsidRPr="00B37F9B">
        <w:rPr>
          <w:sz w:val="22"/>
          <w:szCs w:val="22"/>
          <w:lang w:val="uk-UA"/>
        </w:rPr>
        <w:t>;</w:t>
      </w:r>
    </w:p>
    <w:p w14:paraId="51A6ACB5" w14:textId="260ECAA1" w:rsidR="00213718" w:rsidRPr="00B37F9B" w:rsidRDefault="0014374B" w:rsidP="00213718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lang w:val="uk-UA"/>
        </w:rPr>
      </w:pPr>
      <w:bookmarkStart w:id="7" w:name="n120"/>
      <w:bookmarkEnd w:id="7"/>
      <w:r w:rsidRPr="00B37F9B">
        <w:rPr>
          <w:sz w:val="22"/>
          <w:szCs w:val="22"/>
          <w:lang w:val="uk-UA"/>
        </w:rPr>
        <w:t>Загальний опис об’єкта (опис виробництв та технологічного устаткування) – Основним видом діяльності підприємства згідно КВЕД є -</w:t>
      </w:r>
      <w:r w:rsidR="004B268A" w:rsidRPr="00B37F9B">
        <w:rPr>
          <w:sz w:val="22"/>
          <w:szCs w:val="22"/>
          <w:shd w:val="clear" w:color="auto" w:fill="FFFFFF"/>
          <w:lang w:val="uk-UA"/>
        </w:rPr>
        <w:t>01.11 Вирощування зернових культур (крім рису), бобових культур і насіння олійних культур</w:t>
      </w:r>
      <w:r w:rsidRPr="00B37F9B">
        <w:rPr>
          <w:sz w:val="22"/>
          <w:szCs w:val="22"/>
          <w:shd w:val="clear" w:color="auto" w:fill="FFFFFF"/>
          <w:lang w:val="uk-UA"/>
        </w:rPr>
        <w:t>.</w:t>
      </w:r>
      <w:r w:rsidR="00B37F9B" w:rsidRPr="00B37F9B">
        <w:rPr>
          <w:sz w:val="22"/>
          <w:szCs w:val="22"/>
          <w:shd w:val="clear" w:color="auto" w:fill="FFFFFF"/>
          <w:lang w:val="uk-UA"/>
        </w:rPr>
        <w:t xml:space="preserve"> </w:t>
      </w:r>
      <w:r w:rsidR="007731BB" w:rsidRPr="00B37F9B">
        <w:rPr>
          <w:sz w:val="22"/>
          <w:szCs w:val="22"/>
          <w:lang w:val="uk-UA"/>
        </w:rPr>
        <w:t>Промисловий</w:t>
      </w:r>
      <w:r w:rsidR="007731BB" w:rsidRPr="00B37F9B">
        <w:rPr>
          <w:sz w:val="22"/>
          <w:szCs w:val="22"/>
        </w:rPr>
        <w:t xml:space="preserve"> </w:t>
      </w:r>
      <w:proofErr w:type="spellStart"/>
      <w:r w:rsidR="007731BB" w:rsidRPr="00B37F9B">
        <w:rPr>
          <w:sz w:val="22"/>
          <w:szCs w:val="22"/>
        </w:rPr>
        <w:t>майданчик</w:t>
      </w:r>
      <w:proofErr w:type="spellEnd"/>
      <w:r w:rsidR="007731BB" w:rsidRPr="00B37F9B">
        <w:rPr>
          <w:sz w:val="22"/>
          <w:szCs w:val="22"/>
        </w:rPr>
        <w:t xml:space="preserve"> </w:t>
      </w:r>
      <w:proofErr w:type="spellStart"/>
      <w:r w:rsidR="007731BB" w:rsidRPr="00B37F9B">
        <w:rPr>
          <w:sz w:val="22"/>
          <w:szCs w:val="22"/>
        </w:rPr>
        <w:t>підприємства</w:t>
      </w:r>
      <w:proofErr w:type="spellEnd"/>
      <w:r w:rsidR="00213718" w:rsidRPr="00B37F9B">
        <w:rPr>
          <w:sz w:val="22"/>
          <w:szCs w:val="22"/>
          <w:lang w:val="uk-UA"/>
        </w:rPr>
        <w:t xml:space="preserve"> представляє собою зрошувальну станцію для поливу с/г угідь</w:t>
      </w:r>
      <w:r w:rsidR="007731BB" w:rsidRPr="00B37F9B">
        <w:rPr>
          <w:sz w:val="22"/>
          <w:szCs w:val="22"/>
        </w:rPr>
        <w:t xml:space="preserve">. </w:t>
      </w:r>
      <w:r w:rsidR="00213718" w:rsidRPr="00B37F9B">
        <w:rPr>
          <w:sz w:val="22"/>
          <w:szCs w:val="22"/>
          <w:lang w:val="uk-UA"/>
        </w:rPr>
        <w:t>Для забезпечення безперебійної роботи поливної системи слугують дизельні генератори та дизельна станція.</w:t>
      </w:r>
    </w:p>
    <w:p w14:paraId="08D972CA" w14:textId="11EAEA12" w:rsidR="004B268A" w:rsidRPr="00B37F9B" w:rsidRDefault="0014374B" w:rsidP="00017AC0">
      <w:pPr>
        <w:ind w:firstLine="709"/>
        <w:jc w:val="both"/>
        <w:rPr>
          <w:bCs/>
          <w:sz w:val="22"/>
          <w:szCs w:val="22"/>
          <w:lang w:val="uk-UA"/>
        </w:rPr>
      </w:pPr>
      <w:r w:rsidRPr="00B37F9B">
        <w:rPr>
          <w:sz w:val="22"/>
          <w:szCs w:val="22"/>
          <w:lang w:val="uk-UA"/>
        </w:rPr>
        <w:t xml:space="preserve">Джерелами викидів ЗР є </w:t>
      </w:r>
      <w:r w:rsidR="00213718" w:rsidRPr="00B37F9B">
        <w:rPr>
          <w:sz w:val="22"/>
          <w:szCs w:val="22"/>
          <w:lang w:val="uk-UA"/>
        </w:rPr>
        <w:t>вихлопні патрубки дизельних генераторів та дизельної станції.</w:t>
      </w:r>
    </w:p>
    <w:p w14:paraId="2B71B4B7" w14:textId="00BE81A9" w:rsidR="00213718" w:rsidRPr="00B37F9B" w:rsidRDefault="0014374B" w:rsidP="00743E19">
      <w:pPr>
        <w:ind w:firstLine="709"/>
        <w:jc w:val="both"/>
        <w:rPr>
          <w:bCs/>
          <w:sz w:val="22"/>
          <w:szCs w:val="22"/>
          <w:lang w:val="uk-UA"/>
        </w:rPr>
      </w:pPr>
      <w:r w:rsidRPr="00B37F9B">
        <w:rPr>
          <w:sz w:val="22"/>
          <w:szCs w:val="22"/>
          <w:lang w:val="uk-UA"/>
        </w:rPr>
        <w:t xml:space="preserve">Відомості щодо видів та обсягів викидів (т/рік) – </w:t>
      </w:r>
      <w:r w:rsidRPr="00B37F9B">
        <w:rPr>
          <w:spacing w:val="-3"/>
          <w:sz w:val="22"/>
          <w:szCs w:val="22"/>
          <w:lang w:val="uk-UA"/>
        </w:rPr>
        <w:t>речовини у вигляді суспендованих твердих частинок</w:t>
      </w:r>
      <w:r w:rsidR="00C076EF" w:rsidRPr="00B37F9B">
        <w:rPr>
          <w:spacing w:val="-3"/>
          <w:sz w:val="22"/>
          <w:szCs w:val="22"/>
          <w:lang w:val="uk-UA"/>
        </w:rPr>
        <w:t>–</w:t>
      </w:r>
      <w:r w:rsidR="00B37F9B" w:rsidRPr="00B37F9B">
        <w:rPr>
          <w:spacing w:val="-3"/>
          <w:sz w:val="22"/>
          <w:szCs w:val="22"/>
          <w:lang w:val="uk-UA"/>
        </w:rPr>
        <w:t>0,002</w:t>
      </w:r>
      <w:r w:rsidRPr="00B37F9B">
        <w:rPr>
          <w:spacing w:val="-3"/>
          <w:sz w:val="22"/>
          <w:szCs w:val="22"/>
          <w:lang w:val="uk-UA"/>
        </w:rPr>
        <w:t xml:space="preserve">, </w:t>
      </w:r>
      <w:r w:rsidRPr="00B37F9B">
        <w:rPr>
          <w:sz w:val="22"/>
          <w:szCs w:val="22"/>
          <w:lang w:val="uk-UA"/>
        </w:rPr>
        <w:t>метан –</w:t>
      </w:r>
      <w:r w:rsidR="00C076EF" w:rsidRPr="00B37F9B">
        <w:rPr>
          <w:sz w:val="22"/>
          <w:szCs w:val="22"/>
          <w:lang w:val="uk-UA"/>
        </w:rPr>
        <w:t>‌</w:t>
      </w:r>
      <w:r w:rsidR="00B37F9B" w:rsidRPr="00B37F9B">
        <w:rPr>
          <w:sz w:val="22"/>
          <w:szCs w:val="22"/>
          <w:lang w:val="uk-UA"/>
        </w:rPr>
        <w:t>0,002</w:t>
      </w:r>
      <w:r w:rsidRPr="00B37F9B">
        <w:rPr>
          <w:sz w:val="22"/>
          <w:szCs w:val="22"/>
          <w:lang w:val="uk-UA"/>
        </w:rPr>
        <w:t>, сірки діоксид –</w:t>
      </w:r>
      <w:r w:rsidR="007731BB" w:rsidRPr="00B37F9B">
        <w:rPr>
          <w:sz w:val="22"/>
          <w:szCs w:val="22"/>
          <w:lang w:val="uk-UA"/>
        </w:rPr>
        <w:t xml:space="preserve"> </w:t>
      </w:r>
      <w:r w:rsidR="00B37F9B" w:rsidRPr="00B37F9B">
        <w:rPr>
          <w:sz w:val="22"/>
          <w:szCs w:val="22"/>
          <w:lang w:val="uk-UA"/>
        </w:rPr>
        <w:t>0,0053</w:t>
      </w:r>
      <w:r w:rsidR="00C076EF" w:rsidRPr="00B37F9B">
        <w:rPr>
          <w:sz w:val="22"/>
          <w:szCs w:val="22"/>
          <w:lang w:val="uk-UA"/>
        </w:rPr>
        <w:t>‌</w:t>
      </w:r>
      <w:r w:rsidRPr="00B37F9B">
        <w:rPr>
          <w:sz w:val="22"/>
          <w:szCs w:val="22"/>
          <w:lang w:val="uk-UA"/>
        </w:rPr>
        <w:t>, оксиди азоту (у перерахунку на діоксид азоту [</w:t>
      </w:r>
      <w:r w:rsidRPr="00B37F9B">
        <w:rPr>
          <w:sz w:val="22"/>
          <w:szCs w:val="22"/>
        </w:rPr>
        <w:t>NO</w:t>
      </w:r>
      <w:r w:rsidRPr="00B37F9B">
        <w:rPr>
          <w:sz w:val="22"/>
          <w:szCs w:val="22"/>
          <w:lang w:val="uk-UA"/>
        </w:rPr>
        <w:t xml:space="preserve"> + </w:t>
      </w:r>
      <w:r w:rsidRPr="00B37F9B">
        <w:rPr>
          <w:sz w:val="22"/>
          <w:szCs w:val="22"/>
        </w:rPr>
        <w:t>NO</w:t>
      </w:r>
      <w:r w:rsidRPr="00B37F9B">
        <w:rPr>
          <w:sz w:val="22"/>
          <w:szCs w:val="22"/>
          <w:lang w:val="uk-UA"/>
        </w:rPr>
        <w:t>2])</w:t>
      </w:r>
      <w:r w:rsidRPr="00B37F9B">
        <w:rPr>
          <w:bCs/>
          <w:sz w:val="22"/>
          <w:szCs w:val="22"/>
          <w:lang w:val="uk-UA"/>
        </w:rPr>
        <w:t xml:space="preserve"> –</w:t>
      </w:r>
      <w:r w:rsidR="00B37F9B" w:rsidRPr="00B37F9B">
        <w:rPr>
          <w:bCs/>
          <w:sz w:val="22"/>
          <w:szCs w:val="22"/>
          <w:lang w:val="uk-UA"/>
        </w:rPr>
        <w:t>0,026</w:t>
      </w:r>
      <w:r w:rsidRPr="00B37F9B">
        <w:rPr>
          <w:bCs/>
          <w:sz w:val="22"/>
          <w:szCs w:val="22"/>
          <w:lang w:val="uk-UA"/>
        </w:rPr>
        <w:t>,</w:t>
      </w:r>
      <w:r w:rsidR="00017AC0" w:rsidRPr="00B37F9B">
        <w:rPr>
          <w:bCs/>
          <w:sz w:val="22"/>
          <w:szCs w:val="22"/>
          <w:lang w:val="uk-UA"/>
        </w:rPr>
        <w:t xml:space="preserve"> </w:t>
      </w:r>
    </w:p>
    <w:p w14:paraId="2ACD6907" w14:textId="20804C25" w:rsidR="0014374B" w:rsidRPr="00B37F9B" w:rsidRDefault="0014374B" w:rsidP="00B37F9B">
      <w:pPr>
        <w:jc w:val="both"/>
        <w:rPr>
          <w:sz w:val="22"/>
          <w:szCs w:val="22"/>
          <w:lang w:val="uk-UA"/>
        </w:rPr>
      </w:pPr>
      <w:r w:rsidRPr="00B37F9B">
        <w:rPr>
          <w:bCs/>
          <w:sz w:val="22"/>
          <w:szCs w:val="22"/>
          <w:lang w:val="uk-UA"/>
        </w:rPr>
        <w:t>оксид вуглецю –</w:t>
      </w:r>
      <w:r w:rsidR="00C076EF" w:rsidRPr="00B37F9B">
        <w:rPr>
          <w:sz w:val="22"/>
          <w:szCs w:val="22"/>
          <w:lang w:val="uk-UA"/>
        </w:rPr>
        <w:t>‌</w:t>
      </w:r>
      <w:r w:rsidR="00B37F9B" w:rsidRPr="00B37F9B">
        <w:rPr>
          <w:sz w:val="22"/>
          <w:szCs w:val="22"/>
          <w:lang w:val="uk-UA"/>
        </w:rPr>
        <w:t>0,099</w:t>
      </w:r>
      <w:r w:rsidRPr="00B37F9B">
        <w:rPr>
          <w:sz w:val="22"/>
          <w:szCs w:val="22"/>
          <w:lang w:val="uk-UA"/>
        </w:rPr>
        <w:t xml:space="preserve">, </w:t>
      </w:r>
      <w:r w:rsidRPr="00B37F9B">
        <w:rPr>
          <w:bCs/>
          <w:sz w:val="22"/>
          <w:szCs w:val="22"/>
          <w:lang w:val="uk-UA"/>
        </w:rPr>
        <w:t>вуглецю діоксид –</w:t>
      </w:r>
      <w:r w:rsidR="00B37F9B" w:rsidRPr="00B37F9B">
        <w:rPr>
          <w:bCs/>
          <w:sz w:val="22"/>
          <w:szCs w:val="22"/>
          <w:lang w:val="uk-UA"/>
        </w:rPr>
        <w:t>35,829</w:t>
      </w:r>
      <w:r w:rsidR="00C076EF" w:rsidRPr="00B37F9B">
        <w:rPr>
          <w:sz w:val="22"/>
          <w:szCs w:val="22"/>
          <w:lang w:val="uk-UA"/>
        </w:rPr>
        <w:t>‌</w:t>
      </w:r>
      <w:r w:rsidRPr="00B37F9B">
        <w:rPr>
          <w:sz w:val="22"/>
          <w:szCs w:val="22"/>
          <w:lang w:val="uk-UA"/>
        </w:rPr>
        <w:t xml:space="preserve">, </w:t>
      </w:r>
      <w:r w:rsidRPr="00B37F9B">
        <w:rPr>
          <w:spacing w:val="-3"/>
          <w:sz w:val="22"/>
          <w:szCs w:val="22"/>
          <w:lang w:val="uk-UA"/>
        </w:rPr>
        <w:t>а</w:t>
      </w:r>
      <w:r w:rsidRPr="00B37F9B">
        <w:rPr>
          <w:sz w:val="22"/>
          <w:szCs w:val="22"/>
          <w:lang w:val="uk-UA"/>
        </w:rPr>
        <w:t>зоту(1) оксид (</w:t>
      </w:r>
      <w:r w:rsidRPr="00B37F9B">
        <w:rPr>
          <w:sz w:val="22"/>
          <w:szCs w:val="22"/>
        </w:rPr>
        <w:t>N</w:t>
      </w:r>
      <w:r w:rsidRPr="00B37F9B">
        <w:rPr>
          <w:sz w:val="22"/>
          <w:szCs w:val="22"/>
          <w:lang w:val="uk-UA"/>
        </w:rPr>
        <w:t>2</w:t>
      </w:r>
      <w:r w:rsidRPr="00B37F9B">
        <w:rPr>
          <w:sz w:val="22"/>
          <w:szCs w:val="22"/>
        </w:rPr>
        <w:t>O</w:t>
      </w:r>
      <w:r w:rsidRPr="00B37F9B">
        <w:rPr>
          <w:sz w:val="22"/>
          <w:szCs w:val="22"/>
          <w:lang w:val="uk-UA"/>
        </w:rPr>
        <w:t>)</w:t>
      </w:r>
      <w:r w:rsidRPr="00B37F9B">
        <w:rPr>
          <w:spacing w:val="-3"/>
          <w:sz w:val="22"/>
          <w:szCs w:val="22"/>
          <w:lang w:val="uk-UA"/>
        </w:rPr>
        <w:t xml:space="preserve"> –</w:t>
      </w:r>
      <w:r w:rsidRPr="00B37F9B">
        <w:rPr>
          <w:sz w:val="22"/>
          <w:szCs w:val="22"/>
          <w:lang w:val="uk-UA"/>
        </w:rPr>
        <w:t>‌</w:t>
      </w:r>
      <w:r w:rsidR="007731BB" w:rsidRPr="00B37F9B">
        <w:rPr>
          <w:sz w:val="22"/>
          <w:szCs w:val="22"/>
          <w:lang w:val="uk-UA"/>
        </w:rPr>
        <w:t xml:space="preserve"> </w:t>
      </w:r>
      <w:r w:rsidR="00B37F9B" w:rsidRPr="00B37F9B">
        <w:rPr>
          <w:sz w:val="22"/>
          <w:szCs w:val="22"/>
          <w:lang w:val="uk-UA"/>
        </w:rPr>
        <w:t>0,00034</w:t>
      </w:r>
      <w:r w:rsidRPr="00B37F9B">
        <w:rPr>
          <w:spacing w:val="-3"/>
          <w:sz w:val="22"/>
          <w:szCs w:val="22"/>
          <w:lang w:val="uk-UA"/>
        </w:rPr>
        <w:t xml:space="preserve">, </w:t>
      </w:r>
      <w:r w:rsidR="00B37F9B" w:rsidRPr="00B37F9B">
        <w:rPr>
          <w:spacing w:val="-3"/>
          <w:sz w:val="22"/>
          <w:szCs w:val="22"/>
          <w:lang w:val="uk-UA"/>
        </w:rPr>
        <w:t>НМЛОС (</w:t>
      </w:r>
      <w:r w:rsidRPr="00B37F9B">
        <w:rPr>
          <w:sz w:val="22"/>
          <w:szCs w:val="22"/>
          <w:lang w:val="uk-UA"/>
        </w:rPr>
        <w:t>вуглеводні</w:t>
      </w:r>
      <w:r w:rsidRPr="00B37F9B">
        <w:rPr>
          <w:sz w:val="22"/>
          <w:szCs w:val="22"/>
          <w:shd w:val="clear" w:color="auto" w:fill="FFFFFF"/>
        </w:rPr>
        <w:t> </w:t>
      </w:r>
      <w:r w:rsidRPr="00B37F9B">
        <w:rPr>
          <w:sz w:val="22"/>
          <w:szCs w:val="22"/>
          <w:shd w:val="clear" w:color="auto" w:fill="FFFFFF"/>
          <w:lang w:val="uk-UA"/>
        </w:rPr>
        <w:t xml:space="preserve">насичені </w:t>
      </w:r>
      <w:r w:rsidRPr="00B37F9B">
        <w:rPr>
          <w:sz w:val="22"/>
          <w:szCs w:val="22"/>
          <w:shd w:val="clear" w:color="auto" w:fill="FFFFFF"/>
        </w:rPr>
        <w:t>C</w:t>
      </w:r>
      <w:r w:rsidRPr="00B37F9B">
        <w:rPr>
          <w:rStyle w:val="rvts40"/>
          <w:b/>
          <w:bCs/>
          <w:sz w:val="22"/>
          <w:szCs w:val="22"/>
          <w:shd w:val="clear" w:color="auto" w:fill="FFFFFF"/>
          <w:vertAlign w:val="subscript"/>
          <w:lang w:val="uk-UA"/>
        </w:rPr>
        <w:t>12</w:t>
      </w:r>
      <w:r w:rsidRPr="00B37F9B">
        <w:rPr>
          <w:sz w:val="22"/>
          <w:szCs w:val="22"/>
          <w:shd w:val="clear" w:color="auto" w:fill="FFFFFF"/>
          <w:lang w:val="uk-UA"/>
        </w:rPr>
        <w:t>-</w:t>
      </w:r>
      <w:r w:rsidRPr="00B37F9B">
        <w:rPr>
          <w:sz w:val="22"/>
          <w:szCs w:val="22"/>
          <w:shd w:val="clear" w:color="auto" w:fill="FFFFFF"/>
        </w:rPr>
        <w:t>C</w:t>
      </w:r>
      <w:r w:rsidRPr="00B37F9B">
        <w:rPr>
          <w:rStyle w:val="rvts40"/>
          <w:b/>
          <w:bCs/>
          <w:sz w:val="22"/>
          <w:szCs w:val="22"/>
          <w:shd w:val="clear" w:color="auto" w:fill="FFFFFF"/>
          <w:vertAlign w:val="subscript"/>
          <w:lang w:val="uk-UA"/>
        </w:rPr>
        <w:t>19</w:t>
      </w:r>
      <w:r w:rsidRPr="00B37F9B">
        <w:rPr>
          <w:sz w:val="22"/>
          <w:szCs w:val="22"/>
          <w:shd w:val="clear" w:color="auto" w:fill="FFFFFF"/>
        </w:rPr>
        <w:t> </w:t>
      </w:r>
      <w:r w:rsidRPr="00B37F9B">
        <w:rPr>
          <w:sz w:val="22"/>
          <w:szCs w:val="22"/>
          <w:shd w:val="clear" w:color="auto" w:fill="FFFFFF"/>
          <w:lang w:val="uk-UA"/>
        </w:rPr>
        <w:t>(розчинник РПК-26511 та ін.) у перерахунку на сумарний органічний вуглець</w:t>
      </w:r>
      <w:r w:rsidR="00B37F9B" w:rsidRPr="00B37F9B">
        <w:rPr>
          <w:sz w:val="22"/>
          <w:szCs w:val="22"/>
          <w:shd w:val="clear" w:color="auto" w:fill="FFFFFF"/>
          <w:lang w:val="uk-UA"/>
        </w:rPr>
        <w:t>)</w:t>
      </w:r>
      <w:r w:rsidRPr="00B37F9B">
        <w:rPr>
          <w:sz w:val="22"/>
          <w:szCs w:val="22"/>
          <w:shd w:val="clear" w:color="auto" w:fill="FFFFFF"/>
          <w:lang w:val="uk-UA"/>
        </w:rPr>
        <w:t xml:space="preserve"> </w:t>
      </w:r>
      <w:r w:rsidR="00B37F9B" w:rsidRPr="00B37F9B">
        <w:rPr>
          <w:sz w:val="22"/>
          <w:szCs w:val="22"/>
          <w:shd w:val="clear" w:color="auto" w:fill="FFFFFF"/>
          <w:lang w:val="uk-UA"/>
        </w:rPr>
        <w:t>–</w:t>
      </w:r>
      <w:r w:rsidRPr="00B37F9B">
        <w:rPr>
          <w:sz w:val="22"/>
          <w:szCs w:val="22"/>
          <w:shd w:val="clear" w:color="auto" w:fill="FFFFFF"/>
          <w:lang w:val="uk-UA"/>
        </w:rPr>
        <w:t xml:space="preserve"> </w:t>
      </w:r>
      <w:r w:rsidRPr="00B37F9B">
        <w:rPr>
          <w:sz w:val="22"/>
          <w:szCs w:val="22"/>
          <w:lang w:val="uk-UA"/>
        </w:rPr>
        <w:t>‌</w:t>
      </w:r>
      <w:r w:rsidR="00C076EF" w:rsidRPr="00B37F9B">
        <w:rPr>
          <w:sz w:val="22"/>
          <w:szCs w:val="22"/>
          <w:lang w:val="uk-UA"/>
        </w:rPr>
        <w:t>‌</w:t>
      </w:r>
      <w:r w:rsidR="00B37F9B" w:rsidRPr="00B37F9B">
        <w:rPr>
          <w:sz w:val="22"/>
          <w:szCs w:val="22"/>
          <w:lang w:val="uk-UA"/>
        </w:rPr>
        <w:t>0,027.</w:t>
      </w:r>
    </w:p>
    <w:p w14:paraId="2542F667" w14:textId="77777777" w:rsidR="0014374B" w:rsidRPr="00B37F9B" w:rsidRDefault="0014374B" w:rsidP="00017AC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lang w:val="uk-UA"/>
        </w:rPr>
      </w:pPr>
      <w:r w:rsidRPr="00B37F9B">
        <w:rPr>
          <w:sz w:val="22"/>
          <w:szCs w:val="22"/>
          <w:lang w:val="uk-UA"/>
        </w:rPr>
        <w:t>Відповідно до Наказу Міністерства захисту довкілля та природних ресурсів України №448 від 27.06.2023 заходи щодо впровадження найкращих існуючих технологій виробництва, що виконані або/та які потребують виконання – заходи не передбачені;</w:t>
      </w:r>
      <w:bookmarkStart w:id="8" w:name="n123"/>
      <w:bookmarkEnd w:id="8"/>
      <w:r w:rsidRPr="00B37F9B">
        <w:rPr>
          <w:sz w:val="22"/>
          <w:szCs w:val="22"/>
          <w:lang w:val="uk-UA"/>
        </w:rPr>
        <w:t xml:space="preserve"> перелік заходів щодо скорочення викидів, що виконані або/та які потребують виконання – заходи не передбачені;</w:t>
      </w:r>
      <w:bookmarkStart w:id="9" w:name="n124"/>
      <w:bookmarkEnd w:id="9"/>
      <w:r w:rsidRPr="00B37F9B">
        <w:rPr>
          <w:sz w:val="22"/>
          <w:szCs w:val="22"/>
          <w:lang w:val="uk-UA"/>
        </w:rPr>
        <w:t xml:space="preserve"> дотримання виконання природоохоронних заходів щодо скорочення викидів – заходи не передбачені;</w:t>
      </w:r>
    </w:p>
    <w:p w14:paraId="14F3A47D" w14:textId="77777777" w:rsidR="0014374B" w:rsidRPr="00B37F9B" w:rsidRDefault="0014374B" w:rsidP="00017AC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lang w:val="uk-UA"/>
        </w:rPr>
      </w:pPr>
      <w:r w:rsidRPr="00B37F9B">
        <w:rPr>
          <w:sz w:val="22"/>
          <w:szCs w:val="22"/>
          <w:lang w:val="uk-UA"/>
        </w:rPr>
        <w:t xml:space="preserve">Відповідність пропозицій щодо дозволених обсягів викидів законодавству – відповідають, згідно вимогам Наказу №309 Міністерства охорони навколишнього природного середовища України від 27.06.2006 р. та Наказу №177 Міністерства охорони навколишнього природного середовища України від 10.05.2002 р. </w:t>
      </w:r>
    </w:p>
    <w:p w14:paraId="61FA056F" w14:textId="20D76551" w:rsidR="0014374B" w:rsidRPr="00B37F9B" w:rsidRDefault="0014374B" w:rsidP="00017AC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  <w:lang w:val="uk-UA"/>
        </w:rPr>
      </w:pPr>
      <w:bookmarkStart w:id="10" w:name="n126"/>
      <w:bookmarkEnd w:id="10"/>
      <w:r w:rsidRPr="00B37F9B">
        <w:rPr>
          <w:sz w:val="22"/>
          <w:szCs w:val="22"/>
          <w:lang w:val="uk-UA"/>
        </w:rPr>
        <w:t xml:space="preserve">Адреса Вінницької обласної військової (державної) адміністрації до якої можуть надсилатися зауваження та пропозиції громадськості щодо дозволу на викиди - </w:t>
      </w:r>
      <w:r w:rsidRPr="00B37F9B">
        <w:rPr>
          <w:bCs/>
          <w:sz w:val="22"/>
          <w:szCs w:val="22"/>
          <w:lang w:val="uk-UA"/>
        </w:rPr>
        <w:t xml:space="preserve">Вінницька </w:t>
      </w:r>
      <w:proofErr w:type="spellStart"/>
      <w:r w:rsidRPr="00B37F9B">
        <w:rPr>
          <w:bCs/>
          <w:sz w:val="22"/>
          <w:szCs w:val="22"/>
          <w:lang w:val="uk-UA"/>
        </w:rPr>
        <w:t>обл</w:t>
      </w:r>
      <w:proofErr w:type="spellEnd"/>
      <w:r w:rsidRPr="00B37F9B">
        <w:rPr>
          <w:bCs/>
          <w:sz w:val="22"/>
          <w:szCs w:val="22"/>
          <w:lang w:val="uk-UA"/>
        </w:rPr>
        <w:t xml:space="preserve">,  м. Вінниця, вул. Соборна, 70. </w:t>
      </w:r>
      <w:proofErr w:type="spellStart"/>
      <w:r w:rsidRPr="00B37F9B">
        <w:rPr>
          <w:bCs/>
          <w:sz w:val="22"/>
          <w:szCs w:val="22"/>
          <w:lang w:val="uk-UA"/>
        </w:rPr>
        <w:t>Тел</w:t>
      </w:r>
      <w:proofErr w:type="spellEnd"/>
      <w:r w:rsidRPr="00B37F9B">
        <w:rPr>
          <w:bCs/>
          <w:sz w:val="22"/>
          <w:szCs w:val="22"/>
          <w:lang w:val="uk-UA"/>
        </w:rPr>
        <w:t>.</w:t>
      </w:r>
      <w:r w:rsidRPr="00B37F9B">
        <w:rPr>
          <w:sz w:val="22"/>
          <w:szCs w:val="22"/>
          <w:lang w:val="uk-UA"/>
        </w:rPr>
        <w:t xml:space="preserve"> </w:t>
      </w:r>
      <w:hyperlink r:id="rId6" w:history="1">
        <w:r w:rsidRPr="00B37F9B">
          <w:rPr>
            <w:rStyle w:val="a3"/>
            <w:color w:val="auto"/>
            <w:sz w:val="22"/>
            <w:szCs w:val="22"/>
            <w:shd w:val="clear" w:color="auto" w:fill="FFFFFF"/>
          </w:rPr>
          <w:t>0432 592 110</w:t>
        </w:r>
      </w:hyperlink>
      <w:r w:rsidR="009D158A" w:rsidRPr="00B37F9B">
        <w:rPr>
          <w:rStyle w:val="a3"/>
          <w:color w:val="auto"/>
          <w:sz w:val="22"/>
          <w:szCs w:val="22"/>
          <w:shd w:val="clear" w:color="auto" w:fill="FFFFFF"/>
          <w:lang w:val="uk-UA"/>
        </w:rPr>
        <w:t>.</w:t>
      </w:r>
    </w:p>
    <w:p w14:paraId="4FAF4BBD" w14:textId="77777777" w:rsidR="0014374B" w:rsidRPr="00B37F9B" w:rsidRDefault="0014374B" w:rsidP="00017A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065"/>
        </w:tabs>
        <w:ind w:firstLine="709"/>
        <w:jc w:val="both"/>
        <w:rPr>
          <w:sz w:val="22"/>
          <w:szCs w:val="22"/>
        </w:rPr>
      </w:pPr>
      <w:bookmarkStart w:id="11" w:name="n127"/>
      <w:bookmarkEnd w:id="11"/>
      <w:r w:rsidRPr="00B37F9B">
        <w:rPr>
          <w:sz w:val="22"/>
          <w:szCs w:val="22"/>
          <w:lang w:val="uk-UA"/>
        </w:rPr>
        <w:t>С</w:t>
      </w:r>
      <w:r w:rsidRPr="00B37F9B">
        <w:rPr>
          <w:sz w:val="22"/>
          <w:szCs w:val="22"/>
        </w:rPr>
        <w:t xml:space="preserve">троки </w:t>
      </w:r>
      <w:proofErr w:type="spellStart"/>
      <w:r w:rsidRPr="00B37F9B">
        <w:rPr>
          <w:sz w:val="22"/>
          <w:szCs w:val="22"/>
        </w:rPr>
        <w:t>подання</w:t>
      </w:r>
      <w:proofErr w:type="spellEnd"/>
      <w:r w:rsidRPr="00B37F9B">
        <w:rPr>
          <w:sz w:val="22"/>
          <w:szCs w:val="22"/>
        </w:rPr>
        <w:t xml:space="preserve"> </w:t>
      </w:r>
      <w:proofErr w:type="spellStart"/>
      <w:r w:rsidRPr="00B37F9B">
        <w:rPr>
          <w:sz w:val="22"/>
          <w:szCs w:val="22"/>
        </w:rPr>
        <w:t>зауважень</w:t>
      </w:r>
      <w:proofErr w:type="spellEnd"/>
      <w:r w:rsidRPr="00B37F9B">
        <w:rPr>
          <w:sz w:val="22"/>
          <w:szCs w:val="22"/>
        </w:rPr>
        <w:t xml:space="preserve"> та </w:t>
      </w:r>
      <w:proofErr w:type="spellStart"/>
      <w:r w:rsidRPr="00B37F9B">
        <w:rPr>
          <w:sz w:val="22"/>
          <w:szCs w:val="22"/>
        </w:rPr>
        <w:t>пропозицій</w:t>
      </w:r>
      <w:proofErr w:type="spellEnd"/>
      <w:r w:rsidRPr="00B37F9B">
        <w:rPr>
          <w:sz w:val="22"/>
          <w:szCs w:val="22"/>
        </w:rPr>
        <w:t xml:space="preserve"> - </w:t>
      </w:r>
      <w:r w:rsidRPr="00B37F9B">
        <w:rPr>
          <w:bCs/>
          <w:sz w:val="22"/>
          <w:szCs w:val="22"/>
          <w:lang w:val="uk-UA"/>
        </w:rPr>
        <w:t>приймаються протягом 30 календарних днів з дати опублікування інформації в газеті.</w:t>
      </w:r>
    </w:p>
    <w:p w14:paraId="12F97864" w14:textId="77777777" w:rsidR="00F2738C" w:rsidRPr="00B37F9B" w:rsidRDefault="00F2738C" w:rsidP="00017AC0">
      <w:pPr>
        <w:rPr>
          <w:sz w:val="20"/>
          <w:szCs w:val="20"/>
        </w:rPr>
      </w:pPr>
    </w:p>
    <w:sectPr w:rsidR="00F2738C" w:rsidRPr="00B37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74B"/>
    <w:rsid w:val="00017AC0"/>
    <w:rsid w:val="000B3411"/>
    <w:rsid w:val="0014374B"/>
    <w:rsid w:val="00213718"/>
    <w:rsid w:val="002B0A23"/>
    <w:rsid w:val="003E290F"/>
    <w:rsid w:val="004B268A"/>
    <w:rsid w:val="00637274"/>
    <w:rsid w:val="00743E19"/>
    <w:rsid w:val="007731BB"/>
    <w:rsid w:val="009D158A"/>
    <w:rsid w:val="00A950F6"/>
    <w:rsid w:val="00B37F9B"/>
    <w:rsid w:val="00C026F5"/>
    <w:rsid w:val="00C076EF"/>
    <w:rsid w:val="00C84807"/>
    <w:rsid w:val="00CE6E4E"/>
    <w:rsid w:val="00F2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2E41B"/>
  <w15:chartTrackingRefBased/>
  <w15:docId w15:val="{E6729B27-03B8-40DC-B574-2AF8E868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374B"/>
    <w:rPr>
      <w:color w:val="0000FF"/>
      <w:u w:val="single"/>
    </w:rPr>
  </w:style>
  <w:style w:type="paragraph" w:customStyle="1" w:styleId="rvps2">
    <w:name w:val="rvps2"/>
    <w:basedOn w:val="a"/>
    <w:rsid w:val="001437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40">
    <w:name w:val="rvts40"/>
    <w:rsid w:val="0014374B"/>
  </w:style>
  <w:style w:type="character" w:styleId="a4">
    <w:name w:val="Unresolved Mention"/>
    <w:basedOn w:val="a0"/>
    <w:uiPriority w:val="99"/>
    <w:semiHidden/>
    <w:unhideWhenUsed/>
    <w:rsid w:val="00773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gs_ssp=eJzj4tZP1zcsSU_PTckzN2C0UjGoMDE3SjFNMk8yTTUwT0o2NrcyqEhMMk82NjAzSLFINDdONPTyv7Dp4rQLe4Fwx8W2iz0Xdl3YoHBh34WNF3Zf2HCxESgM5IJU7LzYCJbdd2ETSGjDhS0X9oA0XpwGlGi62ABU3QZk9wMACAZG0g&amp;q=%D0%B2%D1%96%D0%BD%D0%BD%D0%B8%D1%86%D1%8C%D0%BA%D0%B0+%D0%BE%D0%B1%D0%BB%D0%B0%D1%81%D0%BD%D0%B0+%D0%B2%D1%96%D0%B9%D1%81%D1%8C%D0%BA%D0%BE%D0%B2%D0%B0+%D0%B0%D0%B4%D0%BC%D1%96%D0%BD%D1%96%D1%81%D1%82%D1%80%D0%B0%D1%86%D1%96%D1%8F&amp;rlz=1C1NDCM_ruUA804UA804&amp;oq=%D0%B2%D1%96%D0%BD%D0%BD%D0%B8%D1%86%D1%8C%D0%BA%D0%B0+%D0%BE%D0%B1%D0%BB%D0%B0%D1%81%D0%BD%D0%B0+%D0%B2%D1%96&amp;aqs=chrome.1.0i355i512j46i175i199i512j69i57j0i512l3j0i22i30l4.16484j0j7&amp;sourceid=chrome&amp;ie=UTF-8" TargetMode="External"/><Relationship Id="rId5" Type="http://schemas.openxmlformats.org/officeDocument/2006/relationships/hyperlink" Target="https://zakon.rada.gov.ua/laws/show/2059-19" TargetMode="External"/><Relationship Id="rId4" Type="http://schemas.openxmlformats.org/officeDocument/2006/relationships/hyperlink" Target="mailto:0964957041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2554</Words>
  <Characters>1457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Noyt</dc:creator>
  <cp:keywords/>
  <dc:description/>
  <cp:lastModifiedBy>Noyt</cp:lastModifiedBy>
  <cp:revision>13</cp:revision>
  <dcterms:created xsi:type="dcterms:W3CDTF">2026-05-13T06:28:00Z</dcterms:created>
  <dcterms:modified xsi:type="dcterms:W3CDTF">2026-07-13T11:03:00Z</dcterms:modified>
</cp:coreProperties>
</file>