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EB" w:rsidRPr="00D04316" w:rsidRDefault="00CB60EB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04316">
        <w:rPr>
          <w:bCs/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CB60EB" w:rsidRPr="00D04316" w:rsidRDefault="00CB60EB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04316">
        <w:rPr>
          <w:bCs/>
          <w:smallCaps w:val="0"/>
          <w:sz w:val="24"/>
          <w:szCs w:val="24"/>
          <w:lang w:val="ru-RU"/>
        </w:rPr>
        <w:t>(</w:t>
      </w:r>
      <w:r w:rsidRPr="00D04316">
        <w:rPr>
          <w:bCs/>
          <w:smallCaps w:val="0"/>
          <w:sz w:val="24"/>
          <w:szCs w:val="24"/>
          <w:lang w:val="uk-UA"/>
        </w:rPr>
        <w:t>Консультаційні послуги</w:t>
      </w:r>
      <w:r w:rsidRPr="00D04316">
        <w:rPr>
          <w:bCs/>
          <w:smallCaps w:val="0"/>
          <w:sz w:val="24"/>
          <w:szCs w:val="24"/>
          <w:lang w:val="ru-RU"/>
        </w:rPr>
        <w:t xml:space="preserve"> – </w:t>
      </w:r>
      <w:r w:rsidRPr="00D04316">
        <w:rPr>
          <w:bCs/>
          <w:smallCaps w:val="0"/>
          <w:sz w:val="24"/>
          <w:szCs w:val="24"/>
          <w:lang w:val="uk-UA"/>
        </w:rPr>
        <w:t>індивідуальний консультант</w:t>
      </w:r>
      <w:r w:rsidRPr="00D04316">
        <w:rPr>
          <w:bCs/>
          <w:smallCaps w:val="0"/>
          <w:sz w:val="24"/>
          <w:szCs w:val="24"/>
          <w:lang w:val="ru-RU"/>
        </w:rPr>
        <w:t>)</w:t>
      </w:r>
    </w:p>
    <w:p w:rsidR="00CB60EB" w:rsidRPr="00D04316" w:rsidRDefault="00AF0844" w:rsidP="00C61BF6">
      <w:pPr>
        <w:pStyle w:val="ChapterNumber"/>
        <w:tabs>
          <w:tab w:val="clear" w:pos="-720"/>
        </w:tabs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>Офіс-менеджер/Асистент</w:t>
      </w:r>
    </w:p>
    <w:p w:rsidR="00C61BF6" w:rsidRPr="00D04316" w:rsidRDefault="00C61BF6" w:rsidP="00CB60EB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:rsidR="00CB60EB" w:rsidRPr="00D04316" w:rsidRDefault="00CB60EB" w:rsidP="00CB60EB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D04316">
        <w:rPr>
          <w:rFonts w:ascii="Times New Roman" w:hAnsi="Times New Roman"/>
          <w:b/>
          <w:spacing w:val="-2"/>
          <w:sz w:val="24"/>
          <w:szCs w:val="24"/>
          <w:lang w:val="uk-UA"/>
        </w:rPr>
        <w:t>Україна</w:t>
      </w:r>
    </w:p>
    <w:p w:rsidR="00CB60EB" w:rsidRPr="00D04316" w:rsidRDefault="00CB60EB" w:rsidP="00CB60EB">
      <w:pPr>
        <w:pStyle w:val="1"/>
        <w:widowControl/>
        <w:rPr>
          <w:b/>
          <w:sz w:val="24"/>
          <w:szCs w:val="24"/>
          <w:lang w:val="uk-UA"/>
        </w:rPr>
      </w:pPr>
      <w:r w:rsidRPr="00D04316">
        <w:rPr>
          <w:b/>
          <w:sz w:val="24"/>
          <w:szCs w:val="24"/>
          <w:lang w:val="uk-UA"/>
        </w:rPr>
        <w:t xml:space="preserve">Позика № </w:t>
      </w:r>
      <w:r w:rsidRPr="00D04316">
        <w:rPr>
          <w:sz w:val="24"/>
          <w:szCs w:val="24"/>
          <w:lang w:val="uk-UA"/>
        </w:rPr>
        <w:t>8475-UA</w:t>
      </w:r>
    </w:p>
    <w:p w:rsidR="00CB60EB" w:rsidRPr="00D04316" w:rsidRDefault="00CB60EB" w:rsidP="00CB60EB">
      <w:pPr>
        <w:pStyle w:val="1"/>
        <w:rPr>
          <w:sz w:val="24"/>
          <w:szCs w:val="24"/>
          <w:lang w:val="uk-UA"/>
        </w:rPr>
      </w:pPr>
      <w:r w:rsidRPr="00D04316">
        <w:rPr>
          <w:b/>
          <w:sz w:val="24"/>
          <w:szCs w:val="24"/>
          <w:lang w:val="uk-UA"/>
        </w:rPr>
        <w:t>Назва позики:</w:t>
      </w:r>
      <w:r w:rsidRPr="00D04316">
        <w:rPr>
          <w:b/>
          <w:sz w:val="24"/>
          <w:szCs w:val="24"/>
          <w:lang w:val="ru-RU"/>
        </w:rPr>
        <w:t xml:space="preserve"> </w:t>
      </w:r>
      <w:r w:rsidRPr="00D04316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CB60EB" w:rsidRPr="00D04316" w:rsidRDefault="00CB60EB" w:rsidP="00CB60EB">
      <w:pPr>
        <w:pStyle w:val="1"/>
        <w:rPr>
          <w:b/>
          <w:sz w:val="24"/>
          <w:szCs w:val="24"/>
          <w:lang w:val="ru-RU"/>
        </w:rPr>
      </w:pPr>
    </w:p>
    <w:p w:rsidR="00CB60EB" w:rsidRPr="00D04316" w:rsidRDefault="00CB60EB" w:rsidP="00CB60EB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>Впроваджувальна установа</w:t>
      </w:r>
      <w:r w:rsidRPr="00D04316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D04316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 Вінницької обласної державної адміністрації</w:t>
      </w:r>
    </w:p>
    <w:p w:rsidR="00CB60EB" w:rsidRPr="00D04316" w:rsidRDefault="00CB60EB" w:rsidP="00CB60EB">
      <w:pPr>
        <w:suppressAutoHyphens/>
        <w:rPr>
          <w:rFonts w:ascii="Times New Roman" w:hAnsi="Times New Roman"/>
          <w:sz w:val="24"/>
          <w:szCs w:val="24"/>
          <w:lang w:val="uk-UA"/>
        </w:rPr>
      </w:pPr>
    </w:p>
    <w:p w:rsidR="00CB60EB" w:rsidRPr="00D04316" w:rsidRDefault="00CB60EB" w:rsidP="00CB60EB">
      <w:pPr>
        <w:pStyle w:val="a5"/>
        <w:rPr>
          <w:rFonts w:ascii="Times New Roman" w:hAnsi="Times New Roman"/>
          <w:szCs w:val="24"/>
          <w:lang w:val="uk-UA"/>
        </w:rPr>
      </w:pPr>
      <w:r w:rsidRPr="00D04316">
        <w:rPr>
          <w:rFonts w:ascii="Times New Roman" w:hAnsi="Times New Roman"/>
          <w:b/>
          <w:spacing w:val="0"/>
          <w:szCs w:val="24"/>
          <w:lang w:val="uk-UA"/>
        </w:rPr>
        <w:t>Назва завдання</w:t>
      </w:r>
      <w:r w:rsidR="00C61BF6" w:rsidRPr="00D04316">
        <w:rPr>
          <w:rFonts w:ascii="Times New Roman" w:hAnsi="Times New Roman"/>
          <w:b/>
          <w:spacing w:val="0"/>
          <w:szCs w:val="24"/>
          <w:lang w:val="uk-UA"/>
        </w:rPr>
        <w:t xml:space="preserve"> :</w:t>
      </w:r>
      <w:r w:rsidR="0033477B" w:rsidRPr="00D04316">
        <w:rPr>
          <w:rFonts w:ascii="Times New Roman" w:hAnsi="Times New Roman"/>
          <w:b/>
          <w:spacing w:val="0"/>
          <w:szCs w:val="24"/>
          <w:lang w:val="uk-UA"/>
        </w:rPr>
        <w:t xml:space="preserve"> </w:t>
      </w:r>
      <w:r w:rsidR="0033477B" w:rsidRPr="00D04316">
        <w:rPr>
          <w:rFonts w:ascii="Times New Roman" w:hAnsi="Times New Roman"/>
          <w:spacing w:val="0"/>
          <w:szCs w:val="24"/>
          <w:lang w:val="uk-UA"/>
        </w:rPr>
        <w:t>О</w:t>
      </w:r>
      <w:r w:rsidR="00637275">
        <w:rPr>
          <w:rFonts w:ascii="Times New Roman" w:hAnsi="Times New Roman"/>
          <w:spacing w:val="0"/>
          <w:szCs w:val="24"/>
          <w:lang w:val="uk-UA"/>
        </w:rPr>
        <w:t>фіс-менедже</w:t>
      </w:r>
      <w:r w:rsidR="0033477B" w:rsidRPr="00D04316">
        <w:rPr>
          <w:rFonts w:ascii="Times New Roman" w:hAnsi="Times New Roman"/>
          <w:spacing w:val="0"/>
          <w:szCs w:val="24"/>
          <w:lang w:val="uk-UA"/>
        </w:rPr>
        <w:t xml:space="preserve">р/Асистент </w:t>
      </w:r>
      <w:proofErr w:type="spellStart"/>
      <w:r w:rsidR="0033477B" w:rsidRPr="00D04316">
        <w:rPr>
          <w:rFonts w:ascii="Times New Roman" w:hAnsi="Times New Roman"/>
          <w:spacing w:val="0"/>
          <w:szCs w:val="24"/>
          <w:lang w:val="uk-UA"/>
        </w:rPr>
        <w:t>субпроекту</w:t>
      </w:r>
      <w:proofErr w:type="spellEnd"/>
      <w:r w:rsidR="0033477B" w:rsidRPr="00D04316">
        <w:rPr>
          <w:rFonts w:ascii="Times New Roman" w:hAnsi="Times New Roman"/>
          <w:spacing w:val="0"/>
          <w:szCs w:val="24"/>
          <w:lang w:val="uk-UA"/>
        </w:rPr>
        <w:t xml:space="preserve"> </w:t>
      </w:r>
      <w:r w:rsidR="00C61BF6" w:rsidRPr="00D04316">
        <w:rPr>
          <w:rFonts w:ascii="Times New Roman" w:hAnsi="Times New Roman"/>
          <w:szCs w:val="24"/>
          <w:lang w:val="uk-UA"/>
        </w:rPr>
        <w:t xml:space="preserve"> </w:t>
      </w:r>
      <w:r w:rsidRPr="00D04316">
        <w:rPr>
          <w:rFonts w:ascii="Times New Roman" w:hAnsi="Times New Roman"/>
          <w:szCs w:val="24"/>
          <w:lang w:val="uk-UA"/>
        </w:rPr>
        <w:t>” «Складова розвитку системи охорони здоров</w:t>
      </w:r>
      <w:r w:rsidRPr="00D04316">
        <w:rPr>
          <w:rFonts w:ascii="Times New Roman" w:hAnsi="Times New Roman"/>
          <w:szCs w:val="24"/>
          <w:lang w:val="ru-RU"/>
        </w:rPr>
        <w:t>”</w:t>
      </w:r>
      <w:r w:rsidRPr="00D04316">
        <w:rPr>
          <w:rFonts w:ascii="Times New Roman" w:hAnsi="Times New Roman"/>
          <w:szCs w:val="24"/>
          <w:lang w:val="uk-UA"/>
        </w:rPr>
        <w:t>я Вінницької області,направлена на покращення медичної допомоги хворим із серцево-судинною патологією»</w:t>
      </w:r>
    </w:p>
    <w:p w:rsidR="00CB60EB" w:rsidRPr="00D04316" w:rsidRDefault="00CB60EB" w:rsidP="00CB60EB">
      <w:pPr>
        <w:pStyle w:val="a5"/>
        <w:rPr>
          <w:rFonts w:ascii="Times New Roman" w:hAnsi="Times New Roman"/>
          <w:szCs w:val="24"/>
          <w:lang w:val="uk-UA"/>
        </w:rPr>
      </w:pPr>
    </w:p>
    <w:p w:rsidR="00CB60EB" w:rsidRPr="00D04316" w:rsidRDefault="00CB60EB" w:rsidP="00CB60EB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>Номер завдання:</w:t>
      </w:r>
      <w:r w:rsidRPr="00D04316">
        <w:rPr>
          <w:rFonts w:ascii="Times New Roman" w:hAnsi="Times New Roman"/>
          <w:sz w:val="24"/>
          <w:szCs w:val="24"/>
          <w:lang w:val="uk-UA"/>
        </w:rPr>
        <w:t xml:space="preserve"> 5.4.</w:t>
      </w:r>
      <w:r w:rsidR="00AF0844" w:rsidRPr="00D04316">
        <w:rPr>
          <w:rFonts w:ascii="Times New Roman" w:hAnsi="Times New Roman"/>
          <w:sz w:val="24"/>
          <w:szCs w:val="24"/>
          <w:lang w:val="uk-UA"/>
        </w:rPr>
        <w:t>5</w:t>
      </w:r>
    </w:p>
    <w:p w:rsidR="00CB60EB" w:rsidRPr="00D04316" w:rsidRDefault="00CB60EB" w:rsidP="00CB60EB">
      <w:pPr>
        <w:suppressAutoHyphens/>
        <w:rPr>
          <w:rFonts w:ascii="Times New Roman" w:hAnsi="Times New Roman"/>
          <w:b/>
          <w:sz w:val="24"/>
          <w:szCs w:val="24"/>
          <w:lang w:val="uk-UA"/>
        </w:rPr>
      </w:pPr>
    </w:p>
    <w:p w:rsidR="00CB60EB" w:rsidRPr="00D04316" w:rsidRDefault="00CB60EB" w:rsidP="00CB60EB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 xml:space="preserve">Уряд України отримав від Міжнародного Банку Реконструкції та Розвитку Позику «Поліпшення охорони здоров'я на службі у людей» № 8475-UA (далі - Позика) і має намір витратити частину цієї позики для оплати консультаційних послуг </w:t>
      </w:r>
      <w:r w:rsidR="00AF0844" w:rsidRPr="00D04316">
        <w:rPr>
          <w:rFonts w:ascii="Times New Roman" w:hAnsi="Times New Roman"/>
          <w:sz w:val="24"/>
          <w:szCs w:val="24"/>
          <w:lang w:val="uk-UA"/>
        </w:rPr>
        <w:t>Офіс-менеджера/Асистента</w:t>
      </w:r>
      <w:r w:rsidR="00AF0844" w:rsidRPr="00D04316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="000049CD" w:rsidRPr="00D04316">
        <w:rPr>
          <w:rFonts w:ascii="Times New Roman" w:hAnsi="Times New Roman"/>
          <w:color w:val="000000"/>
          <w:sz w:val="24"/>
          <w:szCs w:val="24"/>
          <w:lang w:val="uk-UA"/>
        </w:rPr>
        <w:t>субпроекту</w:t>
      </w:r>
      <w:proofErr w:type="spellEnd"/>
      <w:r w:rsidR="000049CD" w:rsidRPr="00D0431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 xml:space="preserve"> у Вінницькій області: “ Складова розвитку системи охорони </w:t>
      </w:r>
      <w:proofErr w:type="spellStart"/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>здоров”я</w:t>
      </w:r>
      <w:proofErr w:type="spellEnd"/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Вінницької області,направлена на покращення медичної допомоги хворим із серцево-судинною патологією”.</w:t>
      </w:r>
    </w:p>
    <w:p w:rsidR="00CB60EB" w:rsidRPr="00D04316" w:rsidRDefault="00CB60EB" w:rsidP="00CB60EB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49CD" w:rsidRPr="00D04316" w:rsidRDefault="00CB60EB" w:rsidP="000049CD">
      <w:pPr>
        <w:pStyle w:val="a5"/>
        <w:jc w:val="both"/>
        <w:rPr>
          <w:rFonts w:ascii="Times New Roman" w:hAnsi="Times New Roman"/>
          <w:szCs w:val="24"/>
          <w:lang w:val="uk-UA"/>
        </w:rPr>
      </w:pPr>
      <w:r w:rsidRPr="00D04316">
        <w:rPr>
          <w:rFonts w:ascii="Times New Roman" w:hAnsi="Times New Roman"/>
          <w:color w:val="000000"/>
          <w:szCs w:val="24"/>
          <w:lang w:val="uk-UA"/>
        </w:rPr>
        <w:t>Консультаційні послуги включають</w:t>
      </w:r>
      <w:r w:rsidRPr="00D04316">
        <w:rPr>
          <w:rFonts w:ascii="Times New Roman" w:hAnsi="Times New Roman"/>
          <w:szCs w:val="24"/>
          <w:lang w:val="uk-UA" w:eastAsia="uk-UA"/>
        </w:rPr>
        <w:t xml:space="preserve"> 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планування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,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організації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і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ведення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обліку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поточних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роб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і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т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Групи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,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послуги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письмового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та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усного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перекладу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для Групи з управління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субпроектом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r w:rsidRPr="00D04316">
        <w:rPr>
          <w:rFonts w:ascii="Times New Roman" w:hAnsi="Times New Roman"/>
          <w:szCs w:val="24"/>
          <w:lang w:val="uk-UA"/>
        </w:rPr>
        <w:t xml:space="preserve">в рамках </w:t>
      </w:r>
      <w:proofErr w:type="spellStart"/>
      <w:r w:rsidRPr="00D04316">
        <w:rPr>
          <w:rFonts w:ascii="Times New Roman" w:hAnsi="Times New Roman"/>
          <w:szCs w:val="24"/>
          <w:lang w:val="uk-UA"/>
        </w:rPr>
        <w:t>субпроекту</w:t>
      </w:r>
      <w:proofErr w:type="spellEnd"/>
      <w:r w:rsidRPr="00D04316">
        <w:rPr>
          <w:rFonts w:ascii="Times New Roman" w:hAnsi="Times New Roman"/>
          <w:szCs w:val="24"/>
          <w:lang w:val="uk-UA"/>
        </w:rPr>
        <w:t xml:space="preserve"> відповідно д</w:t>
      </w:r>
      <w:r w:rsidR="0033477B" w:rsidRPr="00D04316">
        <w:rPr>
          <w:rFonts w:ascii="Times New Roman" w:hAnsi="Times New Roman"/>
          <w:szCs w:val="24"/>
          <w:lang w:val="uk-UA"/>
        </w:rPr>
        <w:t>о правил та процедур Світового б</w:t>
      </w:r>
      <w:r w:rsidRPr="00D04316">
        <w:rPr>
          <w:rFonts w:ascii="Times New Roman" w:hAnsi="Times New Roman"/>
          <w:szCs w:val="24"/>
          <w:lang w:val="uk-UA"/>
        </w:rPr>
        <w:t xml:space="preserve">анку. </w:t>
      </w:r>
    </w:p>
    <w:p w:rsidR="00CB60EB" w:rsidRPr="00D04316" w:rsidRDefault="00CB60EB" w:rsidP="000049CD">
      <w:pPr>
        <w:pStyle w:val="a5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D04316">
        <w:rPr>
          <w:rFonts w:ascii="Times New Roman" w:hAnsi="Times New Roman"/>
          <w:szCs w:val="24"/>
          <w:lang w:val="uk-UA"/>
        </w:rPr>
        <w:t xml:space="preserve">Консультант, якого буде відібрано на цю позицію, має забезпечити 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планування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,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організації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і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ведення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обліку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поточних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роб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і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т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Групи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,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послуги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письмового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та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усного</w:t>
      </w:r>
      <w:proofErr w:type="spellEnd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 перекладу</w:t>
      </w:r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для Групи з управління </w:t>
      </w:r>
      <w:proofErr w:type="spellStart"/>
      <w:r w:rsidR="000049CD"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субпроектом</w:t>
      </w:r>
      <w:proofErr w:type="spellEnd"/>
    </w:p>
    <w:p w:rsidR="00CB60EB" w:rsidRPr="00D04316" w:rsidRDefault="00CB60EB" w:rsidP="00CB60E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CB60EB" w:rsidRPr="00D04316" w:rsidRDefault="00CB60EB" w:rsidP="00CB60E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B60EB" w:rsidRPr="00D04316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>Впроваджувальна установа</w:t>
      </w:r>
      <w:r w:rsidRPr="00D043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>запрошує правомочних індивідуальних консультантів (</w:t>
      </w:r>
      <w:proofErr w:type="spellStart"/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>Консультантів</w:t>
      </w:r>
      <w:proofErr w:type="spellEnd"/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>) висловити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досвід для виконання цих Послуг. </w:t>
      </w:r>
    </w:p>
    <w:p w:rsidR="0033477B" w:rsidRPr="00C76918" w:rsidRDefault="00CB60EB" w:rsidP="00C76918">
      <w:pPr>
        <w:suppressAutoHyphens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Критерії для включення до «короткого списку» наступні:</w:t>
      </w:r>
    </w:p>
    <w:p w:rsidR="0033477B" w:rsidRPr="00D04316" w:rsidRDefault="0033477B" w:rsidP="0033477B">
      <w:pPr>
        <w:rPr>
          <w:rFonts w:ascii="Times New Roman" w:hAnsi="Times New Roman"/>
          <w:sz w:val="24"/>
          <w:szCs w:val="24"/>
        </w:rPr>
      </w:pPr>
      <w:proofErr w:type="spellStart"/>
      <w:r w:rsidRPr="00D04316">
        <w:rPr>
          <w:rFonts w:ascii="Times New Roman" w:hAnsi="Times New Roman"/>
          <w:i/>
          <w:sz w:val="24"/>
          <w:szCs w:val="24"/>
        </w:rPr>
        <w:t>Обов’язкові</w:t>
      </w:r>
      <w:proofErr w:type="spellEnd"/>
      <w:r w:rsidRPr="00D04316">
        <w:rPr>
          <w:rFonts w:ascii="Times New Roman" w:hAnsi="Times New Roman"/>
          <w:i/>
          <w:sz w:val="24"/>
          <w:szCs w:val="24"/>
        </w:rPr>
        <w:t xml:space="preserve">: </w:t>
      </w:r>
    </w:p>
    <w:p w:rsidR="0033477B" w:rsidRPr="00D04316" w:rsidRDefault="0033477B" w:rsidP="0033477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Вища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освіта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бажано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Іноземна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Філологія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);</w:t>
      </w:r>
    </w:p>
    <w:p w:rsidR="0033477B" w:rsidRPr="00D04316" w:rsidRDefault="0033477B" w:rsidP="0033477B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Не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менше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3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років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офісної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адм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іністративної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та/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або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досвід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перекладу/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усн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ого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переклад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у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(кандидат повинен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надати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довідки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колишнього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роботодавця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);</w:t>
      </w:r>
    </w:p>
    <w:p w:rsidR="0033477B" w:rsidRPr="00D04316" w:rsidRDefault="0033477B" w:rsidP="0033477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перекладу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медичних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економічних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документі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</w:t>
      </w:r>
      <w:proofErr w:type="spellEnd"/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по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закупкам (кандидат повинен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надати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приклади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перекладених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документів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);</w:t>
      </w:r>
    </w:p>
    <w:p w:rsidR="0033477B" w:rsidRPr="00D04316" w:rsidRDefault="0033477B" w:rsidP="0033477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пов'язан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ий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з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вхідни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м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вихідн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им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документообіг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ом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:rsidR="0033477B" w:rsidRPr="00D04316" w:rsidRDefault="0033477B" w:rsidP="0033477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Вільне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володіння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українською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російською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англ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ійською</w:t>
      </w:r>
      <w:proofErr w:type="spellEnd"/>
      <w:r w:rsidRPr="00D04316">
        <w:rPr>
          <w:rFonts w:ascii="Times New Roman" w:hAnsi="Times New Roman"/>
          <w:sz w:val="24"/>
          <w:szCs w:val="24"/>
          <w:lang w:val="ru-RU"/>
        </w:rPr>
        <w:t>;</w:t>
      </w:r>
    </w:p>
    <w:p w:rsidR="0033477B" w:rsidRPr="00D04316" w:rsidRDefault="0033477B" w:rsidP="0033477B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Навички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ПК </w:t>
      </w:r>
      <w:r w:rsidR="0050545D"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(</w:t>
      </w:r>
      <w:r w:rsidR="0050545D" w:rsidRPr="00D04316">
        <w:rPr>
          <w:rFonts w:ascii="Times New Roman" w:hAnsi="Times New Roman"/>
          <w:sz w:val="24"/>
          <w:szCs w:val="24"/>
        </w:rPr>
        <w:t>MS</w:t>
      </w:r>
      <w:r w:rsidR="0050545D" w:rsidRPr="00D043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545D" w:rsidRPr="00D04316">
        <w:rPr>
          <w:rFonts w:ascii="Times New Roman" w:hAnsi="Times New Roman"/>
          <w:sz w:val="24"/>
          <w:szCs w:val="24"/>
        </w:rPr>
        <w:t>Office</w:t>
      </w:r>
      <w:proofErr w:type="gramStart"/>
      <w:r w:rsidR="0050545D"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)</w:t>
      </w:r>
      <w:proofErr w:type="gramEnd"/>
      <w:r w:rsidR="0050545D"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особливо в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наборі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тексту і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форматування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редагування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).</w:t>
      </w:r>
    </w:p>
    <w:p w:rsidR="0033477B" w:rsidRPr="00D04316" w:rsidRDefault="0033477B" w:rsidP="0033477B">
      <w:pPr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04316">
        <w:rPr>
          <w:rFonts w:ascii="Times New Roman" w:hAnsi="Times New Roman"/>
          <w:i/>
          <w:sz w:val="24"/>
          <w:szCs w:val="24"/>
          <w:lang w:val="uk-UA"/>
        </w:rPr>
        <w:t>Бажано</w:t>
      </w:r>
      <w:r w:rsidRPr="00D04316">
        <w:rPr>
          <w:rFonts w:ascii="Times New Roman" w:hAnsi="Times New Roman"/>
          <w:i/>
          <w:sz w:val="24"/>
          <w:szCs w:val="24"/>
        </w:rPr>
        <w:t>:</w:t>
      </w:r>
    </w:p>
    <w:p w:rsidR="0033477B" w:rsidRPr="00D04316" w:rsidRDefault="0033477B" w:rsidP="0033477B">
      <w:pPr>
        <w:numPr>
          <w:ilvl w:val="0"/>
          <w:numId w:val="7"/>
        </w:numPr>
        <w:spacing w:before="60" w:after="60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міжнародними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проектами, фондами та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громадськими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організаціями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:rsidR="00CB60EB" w:rsidRPr="00D04316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</w:p>
    <w:p w:rsidR="00CB60EB" w:rsidRPr="00D04316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Зацікавленим консультантам необхідно звернути увагу на п. 1.9 Керівництва з відбору та залучення консультантів за позиками МБРР, кредитами та грантами МАР позичальниками Світового банку», затвердженого в січні 2011 року, (переглянутого у липні 2014 р.)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(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«Керівництво із закупі</w:t>
      </w:r>
      <w:proofErr w:type="gramStart"/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вл</w:t>
      </w:r>
      <w:proofErr w:type="gramEnd"/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і послуг консультантів»)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,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якому визначається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політика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Світового Банку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конфлікту інтересів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.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Консультант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зобов'язується дотримуватися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політики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Банку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корупційної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практики</w:t>
      </w: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і шахрайства.</w:t>
      </w:r>
    </w:p>
    <w:p w:rsidR="00CB60EB" w:rsidRPr="00D04316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CB60EB" w:rsidRPr="00D04316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CB60EB" w:rsidRPr="00D04316" w:rsidRDefault="00CB60EB" w:rsidP="00CB60EB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CB60EB" w:rsidRPr="00D04316" w:rsidRDefault="00CB60EB" w:rsidP="00CB60EB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CB60EB" w:rsidRPr="00D04316" w:rsidRDefault="00CB60EB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CB60EB" w:rsidRPr="00D04316" w:rsidRDefault="00CB60EB" w:rsidP="00CB60EB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Висловлення зацікавленості у вигляді резюме</w:t>
      </w:r>
      <w:r w:rsidR="00DF1B9F"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 українською та англійською мовами 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 (якщо можливо додатково копії дипломів, сертифікатів, рекомендаційних листів) просимо направляти електронною поштою або подати особисто </w:t>
      </w:r>
      <w:r w:rsidRPr="00D04316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до </w:t>
      </w:r>
      <w:r w:rsidR="005C54A1" w:rsidRPr="00D04316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09  грудня </w:t>
      </w:r>
      <w:r w:rsidR="006A26BA" w:rsidRPr="00D04316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D04316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 2015 року</w:t>
      </w: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 включно за наступною адресою:</w:t>
      </w:r>
    </w:p>
    <w:p w:rsidR="00CB60EB" w:rsidRPr="00D04316" w:rsidRDefault="00CB60EB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CB60EB" w:rsidRPr="00D04316" w:rsidRDefault="00CB60EB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Назва: </w:t>
      </w:r>
      <w:r w:rsidRPr="00D04316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</w:t>
      </w:r>
      <w:r w:rsidRPr="00D043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Fonts w:ascii="Times New Roman" w:hAnsi="Times New Roman"/>
          <w:sz w:val="24"/>
          <w:szCs w:val="24"/>
          <w:lang w:val="uk-UA"/>
        </w:rPr>
        <w:t>Вінницької обласної державної адміністрації</w:t>
      </w:r>
    </w:p>
    <w:p w:rsidR="00CB60EB" w:rsidRPr="00D04316" w:rsidRDefault="00DF1B9F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Адреса: 21100</w:t>
      </w:r>
      <w:r w:rsidR="00CB60EB" w:rsidRPr="00D04316">
        <w:rPr>
          <w:rStyle w:val="hps"/>
          <w:rFonts w:ascii="Times New Roman" w:hAnsi="Times New Roman"/>
          <w:sz w:val="24"/>
          <w:szCs w:val="24"/>
          <w:lang w:val="uk-UA"/>
        </w:rPr>
        <w:t>, м. Вінниця, Хмельницьке шосе, 7</w:t>
      </w:r>
    </w:p>
    <w:p w:rsidR="00CB60EB" w:rsidRPr="00D04316" w:rsidRDefault="00CB60EB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До уваги: </w:t>
      </w:r>
      <w:proofErr w:type="spellStart"/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>Федика</w:t>
      </w:r>
      <w:proofErr w:type="spellEnd"/>
      <w:r w:rsidRPr="00D04316">
        <w:rPr>
          <w:rStyle w:val="hps"/>
          <w:rFonts w:ascii="Times New Roman" w:hAnsi="Times New Roman"/>
          <w:sz w:val="24"/>
          <w:szCs w:val="24"/>
          <w:lang w:val="uk-UA"/>
        </w:rPr>
        <w:t xml:space="preserve"> Володимира Степановича - Заступник директора Департаменту з питань європейської інтеграції, інноваційної політики та реформування</w:t>
      </w:r>
    </w:p>
    <w:p w:rsidR="00CB60EB" w:rsidRPr="00D04316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Тел.:                  </w:t>
      </w:r>
      <w:r w:rsidRPr="00D04316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t>(0432)66-12-05</w:t>
      </w:r>
      <w:r w:rsidRPr="00D04316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br/>
      </w:r>
      <w:proofErr w:type="spellStart"/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>Ел</w:t>
      </w:r>
      <w:proofErr w:type="gramStart"/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>ошта</w:t>
      </w:r>
      <w:proofErr w:type="spellEnd"/>
      <w:r w:rsidRPr="00D04316">
        <w:rPr>
          <w:rStyle w:val="hps"/>
          <w:rFonts w:ascii="Times New Roman" w:hAnsi="Times New Roman"/>
          <w:sz w:val="24"/>
          <w:szCs w:val="24"/>
          <w:lang w:val="ru-RU"/>
        </w:rPr>
        <w:t xml:space="preserve">:        </w:t>
      </w:r>
      <w:proofErr w:type="spellStart"/>
      <w:r w:rsidRPr="00D04316">
        <w:rPr>
          <w:rStyle w:val="hps"/>
          <w:rFonts w:ascii="Times New Roman" w:hAnsi="Times New Roman"/>
          <w:b/>
          <w:sz w:val="24"/>
          <w:szCs w:val="24"/>
        </w:rPr>
        <w:t>zlik</w:t>
      </w:r>
      <w:proofErr w:type="spellEnd"/>
      <w:r w:rsidRPr="00D04316">
        <w:rPr>
          <w:rStyle w:val="hps"/>
          <w:rFonts w:ascii="Times New Roman" w:hAnsi="Times New Roman"/>
          <w:b/>
          <w:sz w:val="24"/>
          <w:szCs w:val="24"/>
          <w:lang w:val="ru-RU"/>
        </w:rPr>
        <w:t>_</w:t>
      </w:r>
      <w:proofErr w:type="spellStart"/>
      <w:r w:rsidRPr="00D04316">
        <w:rPr>
          <w:rStyle w:val="hps"/>
          <w:rFonts w:ascii="Times New Roman" w:hAnsi="Times New Roman"/>
          <w:b/>
          <w:sz w:val="24"/>
          <w:szCs w:val="24"/>
        </w:rPr>
        <w:t>dor</w:t>
      </w:r>
      <w:proofErr w:type="spellEnd"/>
      <w:r w:rsidRPr="00D04316">
        <w:rPr>
          <w:rStyle w:val="hps"/>
          <w:rFonts w:ascii="Times New Roman" w:hAnsi="Times New Roman"/>
          <w:b/>
          <w:sz w:val="24"/>
          <w:szCs w:val="24"/>
          <w:lang w:val="ru-RU"/>
        </w:rPr>
        <w:t>@</w:t>
      </w:r>
      <w:proofErr w:type="spellStart"/>
      <w:r w:rsidRPr="00D04316">
        <w:rPr>
          <w:rStyle w:val="hps"/>
          <w:rFonts w:ascii="Times New Roman" w:hAnsi="Times New Roman"/>
          <w:b/>
          <w:sz w:val="24"/>
          <w:szCs w:val="24"/>
        </w:rPr>
        <w:t>ukr</w:t>
      </w:r>
      <w:proofErr w:type="spellEnd"/>
      <w:r w:rsidRPr="00D04316">
        <w:rPr>
          <w:rStyle w:val="hps"/>
          <w:rFonts w:ascii="Times New Roman" w:hAnsi="Times New Roman"/>
          <w:b/>
          <w:sz w:val="24"/>
          <w:szCs w:val="24"/>
          <w:lang w:val="ru-RU"/>
        </w:rPr>
        <w:t>.</w:t>
      </w:r>
      <w:r w:rsidRPr="00D04316">
        <w:rPr>
          <w:rStyle w:val="hps"/>
          <w:rFonts w:ascii="Times New Roman" w:hAnsi="Times New Roman"/>
          <w:b/>
          <w:sz w:val="24"/>
          <w:szCs w:val="24"/>
        </w:rPr>
        <w:t>net</w:t>
      </w:r>
    </w:p>
    <w:p w:rsidR="00CB60EB" w:rsidRPr="00D164FD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</w:p>
    <w:p w:rsidR="00CB60EB" w:rsidRPr="005D482B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</w:p>
    <w:p w:rsidR="00CB60EB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sectPr w:rsidR="00CB60EB" w:rsidSect="00BD6158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</w:p>
    <w:p w:rsidR="001716D4" w:rsidRPr="00D04316" w:rsidRDefault="001716D4" w:rsidP="001716D4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lastRenderedPageBreak/>
        <w:t>ТЕХНІЧНЕ ЗАВДАННЯ</w:t>
      </w:r>
    </w:p>
    <w:p w:rsidR="001716D4" w:rsidRPr="00D04316" w:rsidRDefault="001716D4" w:rsidP="001716D4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>на консультативні послуги (індивідуальний консультант) за посадою</w:t>
      </w:r>
      <w:r w:rsidRPr="00D04316">
        <w:rPr>
          <w:rFonts w:ascii="Times New Roman" w:hAnsi="Times New Roman"/>
          <w:sz w:val="24"/>
          <w:szCs w:val="24"/>
          <w:lang w:val="uk-UA"/>
        </w:rPr>
        <w:br/>
      </w:r>
      <w:r w:rsidRPr="00D043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b/>
          <w:sz w:val="24"/>
          <w:szCs w:val="24"/>
          <w:lang w:val="ru-RU" w:eastAsia="ru-RU"/>
        </w:rPr>
        <w:t>Офіс</w:t>
      </w:r>
      <w:proofErr w:type="spellEnd"/>
      <w:r w:rsidRPr="00D04316">
        <w:rPr>
          <w:rFonts w:ascii="Times New Roman" w:hAnsi="Times New Roman"/>
          <w:b/>
          <w:sz w:val="24"/>
          <w:szCs w:val="24"/>
          <w:lang w:val="ru-RU" w:eastAsia="ru-RU"/>
        </w:rPr>
        <w:t xml:space="preserve">-менеджер \ </w:t>
      </w:r>
      <w:proofErr w:type="spellStart"/>
      <w:r w:rsidRPr="00D04316">
        <w:rPr>
          <w:rFonts w:ascii="Times New Roman" w:hAnsi="Times New Roman"/>
          <w:b/>
          <w:sz w:val="24"/>
          <w:szCs w:val="24"/>
          <w:lang w:val="ru-RU" w:eastAsia="ru-RU"/>
        </w:rPr>
        <w:t>Асистент</w:t>
      </w:r>
      <w:proofErr w:type="spellEnd"/>
      <w:r w:rsidRPr="00D04316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1716D4" w:rsidRPr="00D04316" w:rsidRDefault="001716D4" w:rsidP="001716D4">
      <w:pPr>
        <w:spacing w:before="60" w:after="60"/>
        <w:jc w:val="center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>(Закупівельний пакет № 5.4.</w:t>
      </w:r>
      <w:r w:rsidRPr="00D04316">
        <w:rPr>
          <w:rFonts w:ascii="Times New Roman" w:hAnsi="Times New Roman"/>
          <w:sz w:val="24"/>
          <w:szCs w:val="24"/>
          <w:lang w:val="uk-UA"/>
        </w:rPr>
        <w:t>5</w:t>
      </w:r>
      <w:r w:rsidRPr="00D04316">
        <w:rPr>
          <w:rFonts w:ascii="Times New Roman" w:hAnsi="Times New Roman"/>
          <w:sz w:val="24"/>
          <w:szCs w:val="24"/>
          <w:lang w:val="ru-RU"/>
        </w:rPr>
        <w:t xml:space="preserve">.) </w:t>
      </w:r>
    </w:p>
    <w:p w:rsidR="001716D4" w:rsidRPr="00D04316" w:rsidRDefault="001716D4" w:rsidP="001716D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>Проект «Поліпшення охорони здоров'я на службі у людей»</w:t>
      </w:r>
    </w:p>
    <w:p w:rsidR="001716D4" w:rsidRPr="00D04316" w:rsidRDefault="001716D4" w:rsidP="001716D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>позика Світового банку № 8475-UA</w:t>
      </w:r>
    </w:p>
    <w:p w:rsidR="001716D4" w:rsidRPr="00D04316" w:rsidRDefault="001716D4" w:rsidP="001716D4">
      <w:pPr>
        <w:spacing w:before="60" w:after="60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Субпроект "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Розвиток обласного рівня послуг у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систем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і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охорони здоров'я" у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інницькій області, спрямовани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й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на оздоровлення хворих з серцево-судинними захворюваннями та поліпшення роботи системи охорони здоров'я</w:t>
      </w:r>
    </w:p>
    <w:p w:rsidR="001716D4" w:rsidRPr="00D04316" w:rsidRDefault="001716D4" w:rsidP="001716D4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>Загальна  інформація по Проекту</w:t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1716D4" w:rsidRPr="00D04316" w:rsidRDefault="001716D4" w:rsidP="001716D4">
      <w:pPr>
        <w:pStyle w:val="a5"/>
        <w:jc w:val="both"/>
        <w:rPr>
          <w:rFonts w:ascii="Times New Roman" w:hAnsi="Times New Roman"/>
          <w:szCs w:val="24"/>
          <w:lang w:val="uk-UA"/>
        </w:rPr>
      </w:pPr>
      <w:r w:rsidRPr="00D04316">
        <w:rPr>
          <w:rFonts w:ascii="Times New Roman" w:hAnsi="Times New Roman"/>
          <w:szCs w:val="24"/>
          <w:lang w:val="uk-UA"/>
        </w:rPr>
        <w:tab/>
        <w:t>Уряд України отримав позику від Світового банку на фінансування проекту "Обслуговування людей, поліпшення здоров'я" (далі - Проект). Проект спрямований на покращення якості медичної допомоги в окремих галузях, з особливим акцентом на первинну та вторинну профілактику серцево-судинних захворювань і раку, а також збільшення продуктивності роботи системи охорони здоров'я.</w:t>
      </w:r>
      <w:r w:rsidRPr="00D04316">
        <w:rPr>
          <w:rFonts w:ascii="Times New Roman" w:hAnsi="Times New Roman"/>
          <w:szCs w:val="24"/>
          <w:lang w:val="uk-UA"/>
        </w:rPr>
        <w:tab/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 xml:space="preserve">Проект складається з наступних частин: </w:t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 xml:space="preserve">Частина 1. Удосконалення послуг на місцевому рівні; </w:t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 xml:space="preserve">Частина 2. Зміцнення управління Міністерства охорони здоров'я; </w:t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>Частина 3. Управління проектом, моніторинг та оцінка.</w:t>
      </w:r>
      <w:r w:rsidRPr="00D04316">
        <w:rPr>
          <w:rFonts w:ascii="Times New Roman" w:hAnsi="Times New Roman"/>
          <w:sz w:val="24"/>
          <w:szCs w:val="24"/>
          <w:lang w:val="uk-UA"/>
        </w:rPr>
        <w:tab/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6D4" w:rsidRPr="00D04316" w:rsidRDefault="001716D4" w:rsidP="001716D4">
      <w:pPr>
        <w:pStyle w:val="a5"/>
        <w:ind w:firstLine="708"/>
        <w:jc w:val="both"/>
        <w:rPr>
          <w:rFonts w:ascii="Times New Roman" w:hAnsi="Times New Roman"/>
          <w:szCs w:val="24"/>
          <w:lang w:val="uk-UA"/>
        </w:rPr>
      </w:pPr>
      <w:r w:rsidRPr="00D04316">
        <w:rPr>
          <w:rFonts w:ascii="Times New Roman" w:hAnsi="Times New Roman"/>
          <w:szCs w:val="24"/>
          <w:lang w:val="uk-UA"/>
        </w:rPr>
        <w:t xml:space="preserve">В рамках частини 1 Проекту Вінницькій області було надано фінансування для реалізації інвестиційного </w:t>
      </w:r>
      <w:proofErr w:type="spellStart"/>
      <w:r w:rsidRPr="00D04316">
        <w:rPr>
          <w:rFonts w:ascii="Times New Roman" w:hAnsi="Times New Roman"/>
          <w:szCs w:val="24"/>
          <w:lang w:val="uk-UA"/>
        </w:rPr>
        <w:t>субпроекту</w:t>
      </w:r>
      <w:proofErr w:type="spellEnd"/>
      <w:r w:rsidRPr="00D04316">
        <w:rPr>
          <w:rFonts w:ascii="Times New Roman" w:hAnsi="Times New Roman"/>
          <w:szCs w:val="24"/>
          <w:lang w:val="uk-UA"/>
        </w:rPr>
        <w:t>, затвердженого Світовим банком і спрямованого на ранню діагностику та лікування серцево-судинних захворювань, а також підвищення ефективності роботи системи охорони здоров'я, у тому числі діяльності, спрямованої на підвищення рівня надання первинної допомоги; боротьбі з серцево-судинними захворюваннями на вторинному і третинному рівнях надання допомоги.</w:t>
      </w:r>
    </w:p>
    <w:p w:rsidR="001716D4" w:rsidRPr="00D04316" w:rsidRDefault="001716D4" w:rsidP="001716D4">
      <w:pPr>
        <w:pStyle w:val="a5"/>
        <w:ind w:firstLine="708"/>
        <w:jc w:val="both"/>
        <w:rPr>
          <w:rFonts w:ascii="Times New Roman" w:hAnsi="Times New Roman"/>
          <w:szCs w:val="24"/>
          <w:lang w:val="uk-UA"/>
        </w:rPr>
      </w:pPr>
      <w:r w:rsidRPr="00D04316">
        <w:rPr>
          <w:rFonts w:ascii="Times New Roman" w:hAnsi="Times New Roman"/>
          <w:szCs w:val="24"/>
          <w:lang w:val="uk-UA"/>
        </w:rPr>
        <w:t xml:space="preserve">Для забезпечення ефективної реалізації  </w:t>
      </w:r>
      <w:proofErr w:type="spellStart"/>
      <w:r w:rsidRPr="00D04316">
        <w:rPr>
          <w:rFonts w:ascii="Times New Roman" w:hAnsi="Times New Roman"/>
          <w:szCs w:val="24"/>
          <w:lang w:val="uk-UA"/>
        </w:rPr>
        <w:t>Субпроекту</w:t>
      </w:r>
      <w:proofErr w:type="spellEnd"/>
      <w:r w:rsidRPr="00D04316">
        <w:rPr>
          <w:rFonts w:ascii="Times New Roman" w:hAnsi="Times New Roman"/>
          <w:szCs w:val="24"/>
          <w:lang w:val="uk-UA"/>
        </w:rPr>
        <w:t xml:space="preserve"> «Удосконалення надання послуг на обласному рівні” у Вінницькій області, обласною державною адміністрацією створена Група з управління </w:t>
      </w:r>
      <w:proofErr w:type="spellStart"/>
      <w:r w:rsidRPr="00D04316">
        <w:rPr>
          <w:rFonts w:ascii="Times New Roman" w:hAnsi="Times New Roman"/>
          <w:szCs w:val="24"/>
          <w:lang w:val="uk-UA"/>
        </w:rPr>
        <w:t>субпроектом</w:t>
      </w:r>
      <w:proofErr w:type="spellEnd"/>
      <w:r w:rsidRPr="00D04316">
        <w:rPr>
          <w:rFonts w:ascii="Times New Roman" w:hAnsi="Times New Roman"/>
          <w:szCs w:val="24"/>
          <w:lang w:val="uk-UA"/>
        </w:rPr>
        <w:t xml:space="preserve"> (далі – Група) (розпорядження  ОДА № 328 від 27.05.2015р.)  та  </w:t>
      </w: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Комісія з відбору консультантів, товарів, робіт і </w:t>
      </w:r>
      <w:proofErr w:type="spellStart"/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неконсультаційних</w:t>
      </w:r>
      <w:proofErr w:type="spellEnd"/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послуг (далі-Комісія з відбору ) </w:t>
      </w:r>
      <w:r w:rsidRPr="00D04316">
        <w:rPr>
          <w:rFonts w:ascii="Times New Roman" w:hAnsi="Times New Roman"/>
          <w:szCs w:val="24"/>
          <w:lang w:val="uk-UA"/>
        </w:rPr>
        <w:t>(розпорядження з ОДА № 363 від 17.06.2015р.)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ab/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Департамент охорони здоров'я та курортів обласної державної адміністрації (далі - клієнт) має намір залучити індивідуального консультанта (далі - консультант) для надання консультаційних послуг в якості офіс-менеджера/Асистента 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субпроекту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з навичками (навчання) перекладача в Групу з управління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субпроектом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в рамках цього технічного завдання.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 xml:space="preserve"> Мета завдання </w:t>
      </w:r>
    </w:p>
    <w:p w:rsidR="001716D4" w:rsidRPr="00D04316" w:rsidRDefault="001716D4" w:rsidP="001716D4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 xml:space="preserve">Це завдання спрямоване на забезпечення планування, організації і ведення </w:t>
      </w:r>
      <w:proofErr w:type="gramStart"/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обл</w:t>
      </w:r>
      <w:proofErr w:type="gramEnd"/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іку поточних роб</w:t>
      </w: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і</w:t>
      </w: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т</w:t>
      </w: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Групи</w:t>
      </w: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, послуги письмового та усного перекладу</w:t>
      </w:r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 xml:space="preserve"> для Групи з управління </w:t>
      </w:r>
      <w:proofErr w:type="spellStart"/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uk-UA"/>
        </w:rPr>
        <w:t>субпроектом</w:t>
      </w:r>
      <w:proofErr w:type="spellEnd"/>
      <w:r w:rsidRPr="00D04316">
        <w:rPr>
          <w:rFonts w:ascii="Times New Roman" w:hAnsi="Times New Roman"/>
          <w:color w:val="222222"/>
          <w:szCs w:val="24"/>
          <w:shd w:val="clear" w:color="auto" w:fill="FFFFFF"/>
          <w:lang w:val="ru-RU"/>
        </w:rPr>
        <w:t>.</w:t>
      </w:r>
    </w:p>
    <w:p w:rsidR="001716D4" w:rsidRPr="00D04316" w:rsidRDefault="001716D4" w:rsidP="001716D4">
      <w:pPr>
        <w:pStyle w:val="a7"/>
        <w:tabs>
          <w:tab w:val="left" w:pos="1080"/>
        </w:tabs>
        <w:rPr>
          <w:rFonts w:ascii="Times New Roman" w:hAnsi="Times New Roman"/>
          <w:sz w:val="24"/>
          <w:szCs w:val="24"/>
          <w:lang w:val="ru-RU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 xml:space="preserve"> Обсяг послуг</w:t>
      </w:r>
    </w:p>
    <w:p w:rsidR="001716D4" w:rsidRPr="00D04316" w:rsidRDefault="001716D4" w:rsidP="001716D4">
      <w:pPr>
        <w:tabs>
          <w:tab w:val="left" w:pos="426"/>
          <w:tab w:val="left" w:pos="720"/>
          <w:tab w:val="left" w:pos="1170"/>
          <w:tab w:val="left" w:pos="1440"/>
          <w:tab w:val="left" w:pos="2160"/>
          <w:tab w:val="left" w:pos="28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ab/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Консультант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повинен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надавати послуги клієнту і виконувати наступні завдання: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Ведення записів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про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заходи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, що проводяться замовником, а також планових завдань;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Сприяння Групі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офіційно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му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листуванн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і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іншими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сторонами,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залученими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процес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реалізації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субпроекту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Міністерств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здоров'я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Світови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й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банк, консультант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за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у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мов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ами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контракту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тощо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);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Сприяння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консультант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ам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Групи з управління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субпроектом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щоденній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реалізації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завдань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субпроекту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включаючи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технічні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адміністративні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й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поточні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питання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Переклад поточної проектної документації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для Групи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англ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ійської на українську і навпаки;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Р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едагування документів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Групи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англійської на українську і навпаки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sz w:val="24"/>
          <w:szCs w:val="24"/>
          <w:lang w:val="uk-UA"/>
        </w:rPr>
        <w:t xml:space="preserve">Форматування документів </w:t>
      </w:r>
      <w:proofErr w:type="spellStart"/>
      <w:r w:rsidRPr="00D04316">
        <w:rPr>
          <w:rFonts w:ascii="Times New Roman" w:hAnsi="Times New Roman"/>
          <w:sz w:val="24"/>
          <w:szCs w:val="24"/>
          <w:lang w:val="uk-UA"/>
        </w:rPr>
        <w:t>субрпроекту</w:t>
      </w:r>
      <w:proofErr w:type="spellEnd"/>
      <w:r w:rsidRPr="00D04316">
        <w:rPr>
          <w:rFonts w:ascii="Times New Roman" w:hAnsi="Times New Roman"/>
          <w:sz w:val="24"/>
          <w:szCs w:val="24"/>
          <w:lang w:val="uk-UA"/>
        </w:rPr>
        <w:t xml:space="preserve"> для Групи 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з англійської на українську і навпаки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Допомог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у редагуванні документів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Проекту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англ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ійської на українську і навпаки;</w:t>
      </w:r>
    </w:p>
    <w:p w:rsidR="001716D4" w:rsidRPr="00D04316" w:rsidRDefault="001716D4" w:rsidP="001716D4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Допомога в складанні і редагуванні презентацій, інформаційних та навчальних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матер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іалів</w:t>
      </w:r>
      <w:r w:rsidRPr="00D0431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4316">
        <w:rPr>
          <w:rFonts w:ascii="Times New Roman" w:hAnsi="Times New Roman"/>
          <w:b/>
          <w:sz w:val="24"/>
          <w:szCs w:val="24"/>
        </w:rPr>
        <w:t>Тривалість</w:t>
      </w:r>
      <w:proofErr w:type="spellEnd"/>
      <w:r w:rsidRPr="00D043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4316">
        <w:rPr>
          <w:rFonts w:ascii="Times New Roman" w:hAnsi="Times New Roman"/>
          <w:b/>
          <w:sz w:val="24"/>
          <w:szCs w:val="24"/>
        </w:rPr>
        <w:t>та</w:t>
      </w:r>
      <w:proofErr w:type="spellEnd"/>
      <w:r w:rsidRPr="00D043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4316">
        <w:rPr>
          <w:rFonts w:ascii="Times New Roman" w:hAnsi="Times New Roman"/>
          <w:b/>
          <w:sz w:val="24"/>
          <w:szCs w:val="24"/>
        </w:rPr>
        <w:t>місце</w:t>
      </w:r>
      <w:proofErr w:type="spellEnd"/>
      <w:r w:rsidRPr="00D043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4316">
        <w:rPr>
          <w:rFonts w:ascii="Times New Roman" w:hAnsi="Times New Roman"/>
          <w:b/>
          <w:sz w:val="24"/>
          <w:szCs w:val="24"/>
        </w:rPr>
        <w:t>роботи</w:t>
      </w:r>
      <w:proofErr w:type="spellEnd"/>
    </w:p>
    <w:p w:rsidR="001716D4" w:rsidRPr="00D04316" w:rsidRDefault="001716D4" w:rsidP="001716D4">
      <w:pPr>
        <w:pStyle w:val="1"/>
        <w:jc w:val="both"/>
        <w:rPr>
          <w:sz w:val="24"/>
          <w:szCs w:val="24"/>
          <w:lang w:val="ru-RU"/>
        </w:rPr>
      </w:pPr>
      <w:r w:rsidRPr="00D04316">
        <w:rPr>
          <w:sz w:val="24"/>
          <w:szCs w:val="24"/>
          <w:lang w:val="ru-RU"/>
        </w:rPr>
        <w:tab/>
      </w:r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Консультант повинен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надавати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послуги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дати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п</w:t>
      </w:r>
      <w:proofErr w:type="gramEnd"/>
      <w:r w:rsidRPr="00D04316">
        <w:rPr>
          <w:color w:val="222222"/>
          <w:sz w:val="24"/>
          <w:szCs w:val="24"/>
          <w:shd w:val="clear" w:color="auto" w:fill="FFFFFF"/>
          <w:lang w:val="ru-RU"/>
        </w:rPr>
        <w:t>ідписання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договору </w:t>
      </w:r>
      <w:r w:rsidRPr="00D04316">
        <w:rPr>
          <w:b/>
          <w:color w:val="222222"/>
          <w:sz w:val="24"/>
          <w:szCs w:val="24"/>
          <w:u w:val="single"/>
          <w:shd w:val="clear" w:color="auto" w:fill="FFFFFF"/>
          <w:lang w:val="ru-RU"/>
        </w:rPr>
        <w:t xml:space="preserve">до 30 </w:t>
      </w:r>
      <w:proofErr w:type="spellStart"/>
      <w:r w:rsidRPr="00D04316">
        <w:rPr>
          <w:b/>
          <w:color w:val="222222"/>
          <w:sz w:val="24"/>
          <w:szCs w:val="24"/>
          <w:u w:val="single"/>
          <w:shd w:val="clear" w:color="auto" w:fill="FFFFFF"/>
          <w:lang w:val="ru-RU"/>
        </w:rPr>
        <w:t>квітня</w:t>
      </w:r>
      <w:proofErr w:type="spellEnd"/>
      <w:r w:rsidRPr="00D04316">
        <w:rPr>
          <w:b/>
          <w:color w:val="222222"/>
          <w:sz w:val="24"/>
          <w:szCs w:val="24"/>
          <w:u w:val="single"/>
          <w:shd w:val="clear" w:color="auto" w:fill="FFFFFF"/>
          <w:lang w:val="ru-RU"/>
        </w:rPr>
        <w:t xml:space="preserve"> 2020</w:t>
      </w:r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р.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або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інший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термін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узгоджений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Сторонами при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укладенні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договору</w:t>
      </w:r>
      <w:r w:rsidRPr="00D04316">
        <w:rPr>
          <w:sz w:val="24"/>
          <w:szCs w:val="24"/>
          <w:lang w:val="ru-RU"/>
        </w:rPr>
        <w:t xml:space="preserve">.  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ab/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Місце роботи-місто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В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інниця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Україна.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Мождивим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є пересування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по Україні.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D04316">
        <w:rPr>
          <w:rFonts w:ascii="Times New Roman" w:hAnsi="Times New Roman"/>
          <w:b/>
          <w:sz w:val="24"/>
          <w:szCs w:val="24"/>
          <w:lang w:val="uk-UA"/>
        </w:rPr>
        <w:t xml:space="preserve">Умови виконання завдання </w:t>
      </w:r>
    </w:p>
    <w:p w:rsidR="001716D4" w:rsidRPr="00D04316" w:rsidRDefault="001716D4" w:rsidP="001716D4">
      <w:pPr>
        <w:pStyle w:val="1"/>
        <w:ind w:firstLine="720"/>
        <w:jc w:val="both"/>
        <w:rPr>
          <w:sz w:val="24"/>
          <w:szCs w:val="24"/>
          <w:lang w:val="ru-RU"/>
        </w:rPr>
      </w:pPr>
      <w:r w:rsidRPr="00D04316">
        <w:rPr>
          <w:sz w:val="24"/>
          <w:szCs w:val="24"/>
          <w:lang w:val="ru-RU"/>
        </w:rPr>
        <w:t xml:space="preserve">При </w:t>
      </w:r>
      <w:proofErr w:type="spellStart"/>
      <w:r w:rsidRPr="00D04316">
        <w:rPr>
          <w:sz w:val="24"/>
          <w:szCs w:val="24"/>
          <w:lang w:val="ru-RU"/>
        </w:rPr>
        <w:t>виконанні</w:t>
      </w:r>
      <w:proofErr w:type="spellEnd"/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послуг</w:t>
      </w:r>
      <w:proofErr w:type="spellEnd"/>
      <w:r w:rsidRPr="00D04316">
        <w:rPr>
          <w:sz w:val="24"/>
          <w:szCs w:val="24"/>
          <w:lang w:val="ru-RU"/>
        </w:rPr>
        <w:t xml:space="preserve">, консультант повинен бути в </w:t>
      </w:r>
      <w:proofErr w:type="spellStart"/>
      <w:proofErr w:type="gramStart"/>
      <w:r w:rsidRPr="00D04316">
        <w:rPr>
          <w:sz w:val="24"/>
          <w:szCs w:val="24"/>
          <w:lang w:val="ru-RU"/>
        </w:rPr>
        <w:t>п</w:t>
      </w:r>
      <w:proofErr w:type="gramEnd"/>
      <w:r w:rsidRPr="00D04316">
        <w:rPr>
          <w:sz w:val="24"/>
          <w:szCs w:val="24"/>
          <w:lang w:val="ru-RU"/>
        </w:rPr>
        <w:t>ідпорядкуванні</w:t>
      </w:r>
      <w:proofErr w:type="spellEnd"/>
      <w:r w:rsidRPr="00D04316">
        <w:rPr>
          <w:sz w:val="24"/>
          <w:szCs w:val="24"/>
          <w:lang w:val="ru-RU"/>
        </w:rPr>
        <w:t xml:space="preserve"> начальника </w:t>
      </w:r>
      <w:proofErr w:type="spellStart"/>
      <w:r w:rsidRPr="00D04316">
        <w:rPr>
          <w:sz w:val="24"/>
          <w:szCs w:val="24"/>
          <w:lang w:val="ru-RU"/>
        </w:rPr>
        <w:t>Управління</w:t>
      </w:r>
      <w:proofErr w:type="spellEnd"/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охорони</w:t>
      </w:r>
      <w:proofErr w:type="spellEnd"/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здоров'я</w:t>
      </w:r>
      <w:proofErr w:type="spellEnd"/>
      <w:r w:rsidRPr="00D04316">
        <w:rPr>
          <w:sz w:val="24"/>
          <w:szCs w:val="24"/>
          <w:lang w:val="ru-RU"/>
        </w:rPr>
        <w:t xml:space="preserve"> ОДА. </w:t>
      </w:r>
    </w:p>
    <w:p w:rsidR="001716D4" w:rsidRPr="00D04316" w:rsidRDefault="001716D4" w:rsidP="001716D4">
      <w:pPr>
        <w:pStyle w:val="1"/>
        <w:ind w:firstLine="720"/>
        <w:jc w:val="both"/>
        <w:rPr>
          <w:sz w:val="24"/>
          <w:szCs w:val="24"/>
          <w:lang w:val="uk-UA"/>
        </w:rPr>
      </w:pPr>
      <w:r w:rsidRPr="00D04316">
        <w:rPr>
          <w:sz w:val="24"/>
          <w:szCs w:val="24"/>
          <w:lang w:val="ru-RU"/>
        </w:rPr>
        <w:t xml:space="preserve">Консультант </w:t>
      </w:r>
      <w:proofErr w:type="spellStart"/>
      <w:proofErr w:type="gramStart"/>
      <w:r w:rsidRPr="00D04316">
        <w:rPr>
          <w:sz w:val="24"/>
          <w:szCs w:val="24"/>
          <w:lang w:val="ru-RU"/>
        </w:rPr>
        <w:t>п</w:t>
      </w:r>
      <w:proofErr w:type="gramEnd"/>
      <w:r w:rsidRPr="00D04316">
        <w:rPr>
          <w:sz w:val="24"/>
          <w:szCs w:val="24"/>
          <w:lang w:val="ru-RU"/>
        </w:rPr>
        <w:t>ідписує</w:t>
      </w:r>
      <w:proofErr w:type="spellEnd"/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почасову</w:t>
      </w:r>
      <w:proofErr w:type="spellEnd"/>
      <w:r w:rsidRPr="00D04316">
        <w:rPr>
          <w:sz w:val="24"/>
          <w:szCs w:val="24"/>
          <w:lang w:val="ru-RU"/>
        </w:rPr>
        <w:t xml:space="preserve"> (</w:t>
      </w:r>
      <w:proofErr w:type="spellStart"/>
      <w:r w:rsidRPr="00D04316">
        <w:rPr>
          <w:sz w:val="24"/>
          <w:szCs w:val="24"/>
          <w:lang w:val="ru-RU"/>
        </w:rPr>
        <w:t>місячну</w:t>
      </w:r>
      <w:proofErr w:type="spellEnd"/>
      <w:r w:rsidRPr="00D04316">
        <w:rPr>
          <w:sz w:val="24"/>
          <w:szCs w:val="24"/>
          <w:lang w:val="ru-RU"/>
        </w:rPr>
        <w:t xml:space="preserve"> норму) </w:t>
      </w:r>
      <w:proofErr w:type="spellStart"/>
      <w:r w:rsidRPr="00D04316">
        <w:rPr>
          <w:sz w:val="24"/>
          <w:szCs w:val="24"/>
          <w:lang w:val="ru-RU"/>
        </w:rPr>
        <w:t>згідно</w:t>
      </w:r>
      <w:proofErr w:type="spellEnd"/>
      <w:r w:rsidRPr="00D04316">
        <w:rPr>
          <w:sz w:val="24"/>
          <w:szCs w:val="24"/>
          <w:lang w:val="ru-RU"/>
        </w:rPr>
        <w:t xml:space="preserve"> контракту (</w:t>
      </w:r>
      <w:proofErr w:type="spellStart"/>
      <w:r w:rsidRPr="00D04316">
        <w:rPr>
          <w:sz w:val="24"/>
          <w:szCs w:val="24"/>
          <w:lang w:val="ru-RU"/>
        </w:rPr>
        <w:t>стандартну</w:t>
      </w:r>
      <w:proofErr w:type="spellEnd"/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контрактну</w:t>
      </w:r>
      <w:proofErr w:type="spellEnd"/>
      <w:r w:rsidRPr="00D04316">
        <w:rPr>
          <w:sz w:val="24"/>
          <w:szCs w:val="24"/>
          <w:lang w:val="ru-RU"/>
        </w:rPr>
        <w:t xml:space="preserve"> форму). Консультант </w:t>
      </w:r>
      <w:proofErr w:type="spellStart"/>
      <w:r w:rsidRPr="00D04316">
        <w:rPr>
          <w:sz w:val="24"/>
          <w:szCs w:val="24"/>
          <w:lang w:val="ru-RU"/>
        </w:rPr>
        <w:t>працю</w:t>
      </w:r>
      <w:proofErr w:type="spellEnd"/>
      <w:r w:rsidRPr="00D04316">
        <w:rPr>
          <w:sz w:val="24"/>
          <w:szCs w:val="24"/>
          <w:lang w:val="uk-UA"/>
        </w:rPr>
        <w:t>є</w:t>
      </w:r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повний</w:t>
      </w:r>
      <w:proofErr w:type="spellEnd"/>
      <w:r w:rsidRPr="00D04316">
        <w:rPr>
          <w:sz w:val="24"/>
          <w:szCs w:val="24"/>
          <w:lang w:val="ru-RU"/>
        </w:rPr>
        <w:t xml:space="preserve"> </w:t>
      </w:r>
      <w:proofErr w:type="spellStart"/>
      <w:r w:rsidRPr="00D04316">
        <w:rPr>
          <w:sz w:val="24"/>
          <w:szCs w:val="24"/>
          <w:lang w:val="ru-RU"/>
        </w:rPr>
        <w:t>робочий</w:t>
      </w:r>
      <w:proofErr w:type="spellEnd"/>
      <w:r w:rsidRPr="00D04316">
        <w:rPr>
          <w:sz w:val="24"/>
          <w:szCs w:val="24"/>
          <w:lang w:val="ru-RU"/>
        </w:rPr>
        <w:t xml:space="preserve"> день. </w:t>
      </w:r>
    </w:p>
    <w:p w:rsidR="001716D4" w:rsidRPr="00D04316" w:rsidRDefault="001716D4" w:rsidP="001716D4">
      <w:pPr>
        <w:pStyle w:val="1"/>
        <w:ind w:firstLine="720"/>
        <w:jc w:val="both"/>
        <w:rPr>
          <w:color w:val="222222"/>
          <w:sz w:val="24"/>
          <w:szCs w:val="24"/>
          <w:shd w:val="clear" w:color="auto" w:fill="FFFFFF"/>
          <w:lang w:val="ru-RU"/>
        </w:rPr>
      </w:pP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Клієнт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зобов'язується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надати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консультанту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робоче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місце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включаючи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обладнання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необхідне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завдання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 (Телефон, факс,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комп'ютер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 xml:space="preserve">, доступ в </w:t>
      </w:r>
      <w:proofErr w:type="spellStart"/>
      <w:r w:rsidRPr="00D04316">
        <w:rPr>
          <w:color w:val="222222"/>
          <w:sz w:val="24"/>
          <w:szCs w:val="24"/>
          <w:shd w:val="clear" w:color="auto" w:fill="FFFFFF"/>
          <w:lang w:val="ru-RU"/>
        </w:rPr>
        <w:t>Інтернет</w:t>
      </w:r>
      <w:proofErr w:type="spellEnd"/>
      <w:r w:rsidRPr="00D04316">
        <w:rPr>
          <w:color w:val="222222"/>
          <w:sz w:val="24"/>
          <w:szCs w:val="24"/>
          <w:shd w:val="clear" w:color="auto" w:fill="FFFFFF"/>
          <w:lang w:val="ru-RU"/>
        </w:rPr>
        <w:t>).</w:t>
      </w:r>
    </w:p>
    <w:p w:rsidR="001716D4" w:rsidRPr="00D04316" w:rsidRDefault="001716D4" w:rsidP="001716D4">
      <w:pPr>
        <w:spacing w:before="60" w:after="60"/>
        <w:ind w:firstLine="708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Клієнт зобов'язується надати консультанту інформацію, необхідну для виконання його завдань.</w:t>
      </w:r>
    </w:p>
    <w:p w:rsidR="001716D4" w:rsidRPr="00D04316" w:rsidRDefault="001716D4" w:rsidP="001716D4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4316">
        <w:rPr>
          <w:rFonts w:ascii="Times New Roman" w:hAnsi="Times New Roman"/>
          <w:b/>
          <w:sz w:val="24"/>
          <w:szCs w:val="24"/>
        </w:rPr>
        <w:t>Вимоги</w:t>
      </w:r>
      <w:proofErr w:type="spellEnd"/>
      <w:r w:rsidRPr="00D04316">
        <w:rPr>
          <w:rFonts w:ascii="Times New Roman" w:hAnsi="Times New Roman"/>
          <w:b/>
          <w:sz w:val="24"/>
          <w:szCs w:val="24"/>
        </w:rPr>
        <w:t xml:space="preserve"> </w:t>
      </w:r>
      <w:r w:rsidRPr="00D04316">
        <w:rPr>
          <w:rFonts w:ascii="Times New Roman" w:hAnsi="Times New Roman"/>
          <w:b/>
          <w:sz w:val="24"/>
          <w:szCs w:val="24"/>
          <w:lang w:val="uk-UA"/>
        </w:rPr>
        <w:t xml:space="preserve">щодо </w:t>
      </w:r>
      <w:r w:rsidRPr="00D043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4316">
        <w:rPr>
          <w:rFonts w:ascii="Times New Roman" w:hAnsi="Times New Roman"/>
          <w:b/>
          <w:sz w:val="24"/>
          <w:szCs w:val="24"/>
        </w:rPr>
        <w:t>звітності</w:t>
      </w:r>
      <w:proofErr w:type="spellEnd"/>
    </w:p>
    <w:p w:rsidR="001716D4" w:rsidRPr="00D04316" w:rsidRDefault="001716D4" w:rsidP="001716D4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 xml:space="preserve">Протягом 10 днів </w:t>
      </w:r>
      <w:proofErr w:type="gramStart"/>
      <w:r w:rsidRPr="00D04316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D04316">
        <w:rPr>
          <w:rFonts w:ascii="Times New Roman" w:hAnsi="Times New Roman"/>
          <w:sz w:val="24"/>
          <w:szCs w:val="24"/>
          <w:lang w:val="ru-RU"/>
        </w:rPr>
        <w:t xml:space="preserve">ісля закінчення кожного місяця консультант повинен надавати клієнту звіти про надані послуги за формою, встановленою замовником. У щомісячному звіті слід коротко вказати про </w:t>
      </w:r>
      <w:proofErr w:type="gramStart"/>
      <w:r w:rsidRPr="00D04316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D04316">
        <w:rPr>
          <w:rFonts w:ascii="Times New Roman" w:hAnsi="Times New Roman"/>
          <w:sz w:val="24"/>
          <w:szCs w:val="24"/>
          <w:lang w:val="ru-RU"/>
        </w:rPr>
        <w:t xml:space="preserve">ідсумки проведених заходів, досягнутих результатів та розроблених матеріалів. </w:t>
      </w:r>
    </w:p>
    <w:p w:rsidR="001716D4" w:rsidRPr="00D04316" w:rsidRDefault="001716D4" w:rsidP="001716D4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 xml:space="preserve">Доповіді повинні бути </w:t>
      </w:r>
      <w:proofErr w:type="gramStart"/>
      <w:r w:rsidRPr="00D04316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D04316">
        <w:rPr>
          <w:rFonts w:ascii="Times New Roman" w:hAnsi="Times New Roman"/>
          <w:sz w:val="24"/>
          <w:szCs w:val="24"/>
          <w:lang w:val="ru-RU"/>
        </w:rPr>
        <w:t>ідготовлені згідно з вимогами для легкого читання і розуміння клієнтом.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sz w:val="24"/>
          <w:szCs w:val="24"/>
          <w:lang w:val="ru-RU"/>
        </w:rPr>
        <w:tab/>
        <w:t>Згідно запиту клієнта консультант відправляє табеля або інший документ з метою виявлення часу, що витрачається консультантом в рамках кожного завдання.</w:t>
      </w:r>
    </w:p>
    <w:p w:rsidR="001716D4" w:rsidRPr="00D04316" w:rsidRDefault="001716D4" w:rsidP="001716D4">
      <w:pPr>
        <w:pBdr>
          <w:bottom w:val="single" w:sz="4" w:space="1" w:color="auto"/>
        </w:pBdr>
        <w:spacing w:before="60"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716D4" w:rsidRPr="00D04316" w:rsidRDefault="001716D4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04316">
        <w:rPr>
          <w:rFonts w:ascii="Times New Roman" w:hAnsi="Times New Roman"/>
          <w:b/>
          <w:sz w:val="24"/>
          <w:szCs w:val="24"/>
        </w:rPr>
        <w:t>Кваліфікаційні</w:t>
      </w:r>
      <w:proofErr w:type="spellEnd"/>
      <w:r w:rsidRPr="00D043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4316">
        <w:rPr>
          <w:rFonts w:ascii="Times New Roman" w:hAnsi="Times New Roman"/>
          <w:b/>
          <w:sz w:val="24"/>
          <w:szCs w:val="24"/>
        </w:rPr>
        <w:t>вимоги</w:t>
      </w:r>
      <w:proofErr w:type="spellEnd"/>
    </w:p>
    <w:p w:rsidR="001716D4" w:rsidRPr="00D04316" w:rsidRDefault="001716D4" w:rsidP="001716D4">
      <w:pPr>
        <w:rPr>
          <w:rFonts w:ascii="Times New Roman" w:hAnsi="Times New Roman"/>
          <w:sz w:val="24"/>
          <w:szCs w:val="24"/>
        </w:rPr>
      </w:pPr>
      <w:proofErr w:type="spellStart"/>
      <w:r w:rsidRPr="00D04316">
        <w:rPr>
          <w:rFonts w:ascii="Times New Roman" w:hAnsi="Times New Roman"/>
          <w:i/>
          <w:sz w:val="24"/>
          <w:szCs w:val="24"/>
        </w:rPr>
        <w:t>Обов’язкові</w:t>
      </w:r>
      <w:proofErr w:type="spellEnd"/>
      <w:r w:rsidRPr="00D04316">
        <w:rPr>
          <w:rFonts w:ascii="Times New Roman" w:hAnsi="Times New Roman"/>
          <w:i/>
          <w:sz w:val="24"/>
          <w:szCs w:val="24"/>
        </w:rPr>
        <w:t xml:space="preserve">: </w:t>
      </w:r>
    </w:p>
    <w:p w:rsidR="001716D4" w:rsidRPr="00D04316" w:rsidRDefault="001716D4" w:rsidP="001716D4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Вища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освіта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бажано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Іноземна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Філологія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);</w:t>
      </w:r>
    </w:p>
    <w:p w:rsidR="001716D4" w:rsidRPr="00D04316" w:rsidRDefault="001716D4" w:rsidP="001716D4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Не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менше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3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років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офісної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адм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іністративної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та/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або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досвід 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перекладу/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усн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ого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переклад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у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(кандидат повинен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надати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довідки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колишнього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роботодавця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);</w:t>
      </w:r>
    </w:p>
    <w:p w:rsidR="001716D4" w:rsidRPr="00D04316" w:rsidRDefault="001716D4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 перекладу медичних, економічних та документі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по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закупкам (кандидат повинен надати приклади перекладених документів);</w:t>
      </w:r>
    </w:p>
    <w:p w:rsidR="001716D4" w:rsidRPr="00D04316" w:rsidRDefault="001716D4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пов'язан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ий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з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вхідни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м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вихідн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им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документообіг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ом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;</w:t>
      </w:r>
    </w:p>
    <w:p w:rsidR="001716D4" w:rsidRPr="00D04316" w:rsidRDefault="001716D4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Вільне володіння українською, російською та </w:t>
      </w:r>
      <w:proofErr w:type="gram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англ</w:t>
      </w:r>
      <w:proofErr w:type="gram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ійською</w:t>
      </w:r>
      <w:r w:rsidRPr="00D04316">
        <w:rPr>
          <w:rFonts w:ascii="Times New Roman" w:hAnsi="Times New Roman"/>
          <w:sz w:val="24"/>
          <w:szCs w:val="24"/>
          <w:lang w:val="ru-RU"/>
        </w:rPr>
        <w:t>;</w:t>
      </w:r>
    </w:p>
    <w:p w:rsidR="001716D4" w:rsidRPr="00D04316" w:rsidRDefault="001716D4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lastRenderedPageBreak/>
        <w:t>Навички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з ПК (</w:t>
      </w:r>
      <w:r w:rsidR="0050545D" w:rsidRPr="00D04316">
        <w:rPr>
          <w:rFonts w:ascii="Times New Roman" w:hAnsi="Times New Roman"/>
          <w:sz w:val="24"/>
          <w:szCs w:val="24"/>
        </w:rPr>
        <w:t>MS</w:t>
      </w:r>
      <w:r w:rsidR="0050545D" w:rsidRPr="00D043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545D" w:rsidRPr="00D04316">
        <w:rPr>
          <w:rFonts w:ascii="Times New Roman" w:hAnsi="Times New Roman"/>
          <w:sz w:val="24"/>
          <w:szCs w:val="24"/>
        </w:rPr>
        <w:t>Office</w:t>
      </w: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), особливо в </w:t>
      </w:r>
      <w:proofErr w:type="spellStart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наборі</w:t>
      </w:r>
      <w:proofErr w:type="spellEnd"/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тексту і форматування (редагування).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04316">
        <w:rPr>
          <w:rFonts w:ascii="Times New Roman" w:hAnsi="Times New Roman"/>
          <w:i/>
          <w:sz w:val="24"/>
          <w:szCs w:val="24"/>
          <w:lang w:val="uk-UA"/>
        </w:rPr>
        <w:t>Бажано</w:t>
      </w:r>
      <w:r w:rsidRPr="00D04316">
        <w:rPr>
          <w:rFonts w:ascii="Times New Roman" w:hAnsi="Times New Roman"/>
          <w:i/>
          <w:sz w:val="24"/>
          <w:szCs w:val="24"/>
        </w:rPr>
        <w:t>:</w:t>
      </w:r>
    </w:p>
    <w:p w:rsidR="001716D4" w:rsidRPr="00D04316" w:rsidRDefault="001716D4" w:rsidP="001716D4">
      <w:pPr>
        <w:numPr>
          <w:ilvl w:val="0"/>
          <w:numId w:val="7"/>
        </w:numPr>
        <w:spacing w:before="60" w:after="6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Досвід роботи з міжнародними проектами, фондами та громадськими організаціями;</w:t>
      </w:r>
    </w:p>
    <w:p w:rsidR="001716D4" w:rsidRPr="00D04316" w:rsidRDefault="001716D4" w:rsidP="001716D4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D04316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=====================================================================</w:t>
      </w:r>
    </w:p>
    <w:p w:rsidR="001716D4" w:rsidRPr="00D04316" w:rsidRDefault="001716D4" w:rsidP="001716D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0431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8A6D89" w:rsidRPr="00D04316" w:rsidRDefault="008A6D89" w:rsidP="001716D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8A6D89" w:rsidRPr="00D04316" w:rsidSect="007845D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5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8" w:rsidRDefault="003336B8">
      <w:r>
        <w:separator/>
      </w:r>
    </w:p>
  </w:endnote>
  <w:endnote w:type="continuationSeparator" w:id="0">
    <w:p w:rsidR="003336B8" w:rsidRDefault="0033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EB" w:rsidRDefault="00CB60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6918" w:rsidRPr="00C76918">
      <w:rPr>
        <w:noProof/>
        <w:lang w:val="ru-RU"/>
      </w:rPr>
      <w:t>2</w:t>
    </w:r>
    <w:r>
      <w:fldChar w:fldCharType="end"/>
    </w:r>
  </w:p>
  <w:p w:rsidR="00CB60EB" w:rsidRDefault="00CB60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BE" w:rsidRDefault="001716D4" w:rsidP="00A66B1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4A0CBE" w:rsidRDefault="00C76918" w:rsidP="007B2A3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BE" w:rsidRPr="008A67F5" w:rsidRDefault="00C76918" w:rsidP="0026615A">
    <w:pPr>
      <w:pStyle w:val="a9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8" w:rsidRDefault="003336B8">
      <w:r>
        <w:separator/>
      </w:r>
    </w:p>
  </w:footnote>
  <w:footnote w:type="continuationSeparator" w:id="0">
    <w:p w:rsidR="003336B8" w:rsidRDefault="0033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EB" w:rsidRDefault="00CB60EB">
    <w:pPr>
      <w:spacing w:after="14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BE" w:rsidRDefault="001716D4" w:rsidP="00670F7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A0CBE" w:rsidRDefault="00C7691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BE" w:rsidRPr="00142DE2" w:rsidRDefault="00C76918" w:rsidP="007845D0">
    <w:pPr>
      <w:pStyle w:val="a9"/>
      <w:jc w:val="right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A81"/>
    <w:multiLevelType w:val="hybridMultilevel"/>
    <w:tmpl w:val="E72E5C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9544FE"/>
    <w:multiLevelType w:val="hybridMultilevel"/>
    <w:tmpl w:val="0A7C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432E0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cs="Arial" w:hint="default"/>
        <w:color w:val="222222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A356F"/>
    <w:multiLevelType w:val="hybridMultilevel"/>
    <w:tmpl w:val="45380B0A"/>
    <w:lvl w:ilvl="0" w:tplc="9C145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898D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AA5348"/>
    <w:multiLevelType w:val="hybridMultilevel"/>
    <w:tmpl w:val="90521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8"/>
    <w:rsid w:val="000049CD"/>
    <w:rsid w:val="00054F35"/>
    <w:rsid w:val="00070F48"/>
    <w:rsid w:val="001623FA"/>
    <w:rsid w:val="001716D4"/>
    <w:rsid w:val="001F2024"/>
    <w:rsid w:val="00244A38"/>
    <w:rsid w:val="002E6AF0"/>
    <w:rsid w:val="002E7E69"/>
    <w:rsid w:val="0032543D"/>
    <w:rsid w:val="003336B8"/>
    <w:rsid w:val="0033477B"/>
    <w:rsid w:val="0050545D"/>
    <w:rsid w:val="00591021"/>
    <w:rsid w:val="005C54A1"/>
    <w:rsid w:val="00637275"/>
    <w:rsid w:val="0064469B"/>
    <w:rsid w:val="00676837"/>
    <w:rsid w:val="006A26BA"/>
    <w:rsid w:val="00787F52"/>
    <w:rsid w:val="0086093A"/>
    <w:rsid w:val="008843A6"/>
    <w:rsid w:val="008A6D89"/>
    <w:rsid w:val="008B034A"/>
    <w:rsid w:val="009D6686"/>
    <w:rsid w:val="00AF0844"/>
    <w:rsid w:val="00B41C08"/>
    <w:rsid w:val="00C61BF6"/>
    <w:rsid w:val="00C76918"/>
    <w:rsid w:val="00CB60EB"/>
    <w:rsid w:val="00D04316"/>
    <w:rsid w:val="00DF1B9F"/>
    <w:rsid w:val="00E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pterNumber">
    <w:name w:val="ChapterNumber"/>
    <w:rsid w:val="00CB60E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a9">
    <w:name w:val="header"/>
    <w:basedOn w:val="a"/>
    <w:link w:val="aa"/>
    <w:rsid w:val="001716D4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x-none"/>
    </w:rPr>
  </w:style>
  <w:style w:type="character" w:customStyle="1" w:styleId="aa">
    <w:name w:val="Верхний колонтитул Знак"/>
    <w:basedOn w:val="a0"/>
    <w:link w:val="a9"/>
    <w:rsid w:val="001716D4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b">
    <w:name w:val="page number"/>
    <w:basedOn w:val="a0"/>
    <w:rsid w:val="00171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pterNumber">
    <w:name w:val="ChapterNumber"/>
    <w:rsid w:val="00CB60E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a9">
    <w:name w:val="header"/>
    <w:basedOn w:val="a"/>
    <w:link w:val="aa"/>
    <w:rsid w:val="001716D4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x-none"/>
    </w:rPr>
  </w:style>
  <w:style w:type="character" w:customStyle="1" w:styleId="aa">
    <w:name w:val="Верхний колонтитул Знак"/>
    <w:basedOn w:val="a0"/>
    <w:link w:val="a9"/>
    <w:rsid w:val="001716D4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b">
    <w:name w:val="page number"/>
    <w:basedOn w:val="a0"/>
    <w:rsid w:val="0017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B149-8646-4690-A980-5F6307B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Шеф</cp:lastModifiedBy>
  <cp:revision>27</cp:revision>
  <dcterms:created xsi:type="dcterms:W3CDTF">2015-09-13T19:02:00Z</dcterms:created>
  <dcterms:modified xsi:type="dcterms:W3CDTF">2015-11-23T07:55:00Z</dcterms:modified>
</cp:coreProperties>
</file>