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A4A1E" w:rsidRDefault="00992B7E" w:rsidP="005A4A1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4A1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A4A1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C5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88E">
        <w:rPr>
          <w:rFonts w:ascii="Times New Roman" w:hAnsi="Times New Roman" w:cs="Times New Roman"/>
          <w:sz w:val="24"/>
          <w:szCs w:val="24"/>
        </w:rPr>
        <w:t>громадська організація</w:t>
      </w:r>
      <w:r w:rsidR="001A7147" w:rsidRPr="00EC5725">
        <w:rPr>
          <w:rFonts w:ascii="Times New Roman" w:hAnsi="Times New Roman" w:cs="Times New Roman"/>
          <w:sz w:val="24"/>
          <w:szCs w:val="24"/>
        </w:rPr>
        <w:t xml:space="preserve"> «</w:t>
      </w:r>
      <w:r w:rsidR="00340A87">
        <w:rPr>
          <w:rFonts w:ascii="Times New Roman" w:hAnsi="Times New Roman" w:cs="Times New Roman"/>
          <w:sz w:val="24"/>
          <w:szCs w:val="24"/>
        </w:rPr>
        <w:t>Освіта Інвест</w:t>
      </w:r>
      <w:r w:rsidR="007B5E97" w:rsidRPr="00EC5725">
        <w:rPr>
          <w:rFonts w:ascii="Times New Roman" w:hAnsi="Times New Roman" w:cs="Times New Roman"/>
          <w:sz w:val="24"/>
          <w:szCs w:val="24"/>
        </w:rPr>
        <w:t>»</w:t>
      </w:r>
      <w:r w:rsidR="00D2188E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5E3298" w:rsidRPr="00EC5725">
        <w:rPr>
          <w:rFonts w:ascii="Times New Roman" w:hAnsi="Times New Roman" w:cs="Times New Roman"/>
          <w:sz w:val="24"/>
          <w:szCs w:val="24"/>
        </w:rPr>
        <w:t>«</w:t>
      </w:r>
      <w:r w:rsidR="00340A87">
        <w:rPr>
          <w:rFonts w:ascii="Times New Roman" w:hAnsi="Times New Roman" w:cs="Times New Roman"/>
          <w:sz w:val="24"/>
          <w:szCs w:val="24"/>
        </w:rPr>
        <w:t>Батьки і діти</w:t>
      </w:r>
      <w:r w:rsidR="000F5879" w:rsidRPr="00EC5725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D2188E">
        <w:rPr>
          <w:rFonts w:ascii="Times New Roman" w:hAnsi="Times New Roman" w:cs="Times New Roman"/>
          <w:sz w:val="24"/>
          <w:szCs w:val="24"/>
        </w:rPr>
        <w:t>.</w:t>
      </w:r>
    </w:p>
    <w:p w:rsidR="008E4045" w:rsidRPr="00EC5725" w:rsidRDefault="008E4045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88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D2188E">
        <w:rPr>
          <w:rFonts w:ascii="Times New Roman" w:hAnsi="Times New Roman" w:cs="Times New Roman"/>
          <w:sz w:val="24"/>
          <w:szCs w:val="24"/>
        </w:rPr>
        <w:t>к</w:t>
      </w:r>
      <w:r w:rsidR="00340A87">
        <w:rPr>
          <w:rFonts w:ascii="Times New Roman" w:hAnsi="Times New Roman" w:cs="Times New Roman"/>
          <w:sz w:val="24"/>
          <w:szCs w:val="24"/>
        </w:rPr>
        <w:t>ультурно-просвітницька діяльність</w:t>
      </w:r>
      <w:r w:rsidR="00D2188E">
        <w:rPr>
          <w:rFonts w:ascii="Times New Roman" w:hAnsi="Times New Roman" w:cs="Times New Roman"/>
          <w:sz w:val="24"/>
          <w:szCs w:val="24"/>
        </w:rPr>
        <w:t>.</w:t>
      </w:r>
    </w:p>
    <w:p w:rsidR="003D3283" w:rsidRDefault="008F214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Проєкт має на меті утвердження цінностей сімейного виховання й надання молодим батькам практичного інструментарію виховання здорової, радісної, активної дитини.</w:t>
      </w:r>
    </w:p>
    <w:p w:rsidR="008F214E" w:rsidRPr="00EC5725" w:rsidRDefault="008F214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88E" w:rsidRDefault="005D32F3" w:rsidP="0012073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2073C" w:rsidRPr="00EC5725" w:rsidRDefault="00920D96" w:rsidP="0012073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 з</w:t>
      </w:r>
      <w:r w:rsidR="003D3283" w:rsidRPr="00EC5725">
        <w:rPr>
          <w:rFonts w:ascii="Times New Roman" w:hAnsi="Times New Roman" w:cs="Times New Roman"/>
          <w:sz w:val="24"/>
          <w:szCs w:val="24"/>
        </w:rPr>
        <w:t xml:space="preserve">ареєстрована </w:t>
      </w:r>
      <w:r w:rsidR="00974154">
        <w:rPr>
          <w:rFonts w:ascii="Times New Roman" w:hAnsi="Times New Roman" w:cs="Times New Roman"/>
          <w:sz w:val="24"/>
          <w:szCs w:val="24"/>
        </w:rPr>
        <w:t>у 201</w:t>
      </w:r>
      <w:r w:rsidR="00744636">
        <w:rPr>
          <w:rFonts w:ascii="Times New Roman" w:hAnsi="Times New Roman" w:cs="Times New Roman"/>
          <w:sz w:val="24"/>
          <w:szCs w:val="24"/>
        </w:rPr>
        <w:t>6</w:t>
      </w:r>
      <w:r w:rsidR="003D3283" w:rsidRPr="00EC5725">
        <w:rPr>
          <w:rFonts w:ascii="Times New Roman" w:hAnsi="Times New Roman" w:cs="Times New Roman"/>
          <w:sz w:val="24"/>
          <w:szCs w:val="24"/>
        </w:rPr>
        <w:t xml:space="preserve"> ро</w:t>
      </w:r>
      <w:r w:rsidR="00974154">
        <w:rPr>
          <w:rFonts w:ascii="Times New Roman" w:hAnsi="Times New Roman" w:cs="Times New Roman"/>
          <w:sz w:val="24"/>
          <w:szCs w:val="24"/>
        </w:rPr>
        <w:t>ці</w:t>
      </w:r>
      <w:r w:rsidR="003D3283" w:rsidRPr="00EC5725">
        <w:rPr>
          <w:rFonts w:ascii="Times New Roman" w:hAnsi="Times New Roman" w:cs="Times New Roman"/>
          <w:sz w:val="24"/>
          <w:szCs w:val="24"/>
        </w:rPr>
        <w:t>.</w:t>
      </w:r>
      <w:r w:rsidR="000046FC" w:rsidRPr="00EC5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Протягом 2019–</w:t>
      </w:r>
      <w:r w:rsidR="00744636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років</w:t>
      </w:r>
      <w:r w:rsidR="00744636">
        <w:rPr>
          <w:rFonts w:ascii="Times New Roman" w:hAnsi="Times New Roman" w:cs="Times New Roman"/>
          <w:sz w:val="24"/>
          <w:szCs w:val="24"/>
        </w:rPr>
        <w:t xml:space="preserve"> реалізовано проєкт «Школа партнерської взаємодії», метою якого  було створення комунікативного простору, що забезпечило формування навичок публічного мовлення старшокласників, студентів, вчителів та сприяло їх</w:t>
      </w:r>
      <w:r w:rsidR="008F214E">
        <w:rPr>
          <w:rFonts w:ascii="Times New Roman" w:hAnsi="Times New Roman" w:cs="Times New Roman"/>
          <w:sz w:val="24"/>
          <w:szCs w:val="24"/>
        </w:rPr>
        <w:t xml:space="preserve"> взаємодії. Учасники проєкту пройшли тренінгів курс, долучилися до створення відео сюжетів з практичної риторики, творчої зустрічі, панельної дискусії тощо. Досвід роботи із молодіжною аудиторією буде врахований під час реалізації нового проєкту.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920D96">
        <w:rPr>
          <w:rFonts w:ascii="Times New Roman" w:hAnsi="Times New Roman" w:cs="Times New Roman"/>
          <w:sz w:val="24"/>
          <w:szCs w:val="24"/>
        </w:rPr>
        <w:t xml:space="preserve"> </w:t>
      </w:r>
      <w:r w:rsidR="008F214E">
        <w:rPr>
          <w:rFonts w:ascii="Times New Roman" w:hAnsi="Times New Roman" w:cs="Times New Roman"/>
          <w:sz w:val="24"/>
          <w:szCs w:val="24"/>
        </w:rPr>
        <w:t>67</w:t>
      </w:r>
      <w:r w:rsidR="00920D96">
        <w:rPr>
          <w:rFonts w:ascii="Times New Roman" w:hAnsi="Times New Roman" w:cs="Times New Roman"/>
          <w:sz w:val="24"/>
          <w:szCs w:val="24"/>
        </w:rPr>
        <w:t xml:space="preserve"> </w:t>
      </w:r>
      <w:r w:rsidR="008F214E">
        <w:rPr>
          <w:rFonts w:ascii="Times New Roman" w:hAnsi="Times New Roman" w:cs="Times New Roman"/>
          <w:sz w:val="24"/>
          <w:szCs w:val="24"/>
        </w:rPr>
        <w:t>994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D9074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C5725">
        <w:rPr>
          <w:rFonts w:ascii="Times New Roman" w:hAnsi="Times New Roman" w:cs="Times New Roman"/>
          <w:sz w:val="24"/>
          <w:szCs w:val="24"/>
        </w:rPr>
        <w:t xml:space="preserve">– </w:t>
      </w:r>
      <w:r w:rsidR="008F214E">
        <w:rPr>
          <w:rFonts w:ascii="Times New Roman" w:hAnsi="Times New Roman" w:cs="Times New Roman"/>
          <w:sz w:val="24"/>
          <w:szCs w:val="24"/>
        </w:rPr>
        <w:t>49</w:t>
      </w:r>
      <w:r w:rsidR="00920D96">
        <w:rPr>
          <w:rFonts w:ascii="Times New Roman" w:hAnsi="Times New Roman" w:cs="Times New Roman"/>
          <w:sz w:val="24"/>
          <w:szCs w:val="24"/>
        </w:rPr>
        <w:t xml:space="preserve"> </w:t>
      </w:r>
      <w:r w:rsidR="008F214E">
        <w:rPr>
          <w:rFonts w:ascii="Times New Roman" w:hAnsi="Times New Roman" w:cs="Times New Roman"/>
          <w:sz w:val="24"/>
          <w:szCs w:val="24"/>
        </w:rPr>
        <w:t>994</w:t>
      </w:r>
      <w:r w:rsidR="005D32F3" w:rsidRPr="00EC5725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EC5725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C5725">
        <w:rPr>
          <w:rFonts w:ascii="Times New Roman" w:hAnsi="Times New Roman" w:cs="Times New Roman"/>
          <w:sz w:val="24"/>
          <w:szCs w:val="24"/>
        </w:rPr>
        <w:t xml:space="preserve"> –</w:t>
      </w:r>
      <w:r w:rsidR="0012073C"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2453A4">
        <w:rPr>
          <w:rFonts w:ascii="Times New Roman" w:hAnsi="Times New Roman" w:cs="Times New Roman"/>
          <w:sz w:val="24"/>
          <w:szCs w:val="24"/>
        </w:rPr>
        <w:t>1</w:t>
      </w:r>
      <w:r w:rsidR="008F214E">
        <w:rPr>
          <w:rFonts w:ascii="Times New Roman" w:hAnsi="Times New Roman" w:cs="Times New Roman"/>
          <w:sz w:val="24"/>
          <w:szCs w:val="24"/>
        </w:rPr>
        <w:t>8</w:t>
      </w:r>
      <w:r w:rsidR="00920D96">
        <w:rPr>
          <w:rFonts w:ascii="Times New Roman" w:hAnsi="Times New Roman" w:cs="Times New Roman"/>
          <w:sz w:val="24"/>
          <w:szCs w:val="24"/>
        </w:rPr>
        <w:t xml:space="preserve"> </w:t>
      </w:r>
      <w:r w:rsidR="008F214E">
        <w:rPr>
          <w:rFonts w:ascii="Times New Roman" w:hAnsi="Times New Roman" w:cs="Times New Roman"/>
          <w:sz w:val="24"/>
          <w:szCs w:val="24"/>
        </w:rPr>
        <w:t>000</w:t>
      </w:r>
      <w:r w:rsidR="00920D96">
        <w:rPr>
          <w:rFonts w:ascii="Times New Roman" w:hAnsi="Times New Roman" w:cs="Times New Roman"/>
          <w:sz w:val="24"/>
          <w:szCs w:val="24"/>
        </w:rPr>
        <w:t xml:space="preserve"> </w:t>
      </w:r>
      <w:r w:rsidR="0012073C" w:rsidRPr="00EC5725">
        <w:rPr>
          <w:rFonts w:ascii="Times New Roman" w:hAnsi="Times New Roman" w:cs="Times New Roman"/>
          <w:sz w:val="24"/>
          <w:szCs w:val="24"/>
        </w:rPr>
        <w:t>грн.</w:t>
      </w:r>
    </w:p>
    <w:p w:rsidR="00B423CD" w:rsidRPr="00EC5725" w:rsidRDefault="00B423C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88E" w:rsidRDefault="00AB42FB" w:rsidP="008F214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214E" w:rsidRPr="00EC5725" w:rsidRDefault="008F214E" w:rsidP="008F214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Актуалізація питання просвітницької роботи з молодими батьками в умовах відкри</w:t>
      </w:r>
      <w:r w:rsidR="00C53D1B">
        <w:rPr>
          <w:rFonts w:ascii="Times New Roman" w:hAnsi="Times New Roman" w:cs="Times New Roman"/>
          <w:sz w:val="24"/>
          <w:szCs w:val="24"/>
        </w:rPr>
        <w:t>того інформаційного простору. За</w:t>
      </w:r>
      <w:r>
        <w:rPr>
          <w:rFonts w:ascii="Times New Roman" w:hAnsi="Times New Roman" w:cs="Times New Roman"/>
          <w:sz w:val="24"/>
          <w:szCs w:val="24"/>
        </w:rPr>
        <w:t>лучення молодих батьків до активних, сучасних, ефективних форм взаємодії. Акумулювання досвіду роботи з батьківською громадськістю і поширення для використання в закладах дошкільної освіти.</w:t>
      </w:r>
    </w:p>
    <w:p w:rsidR="007360E4" w:rsidRPr="00EC5725" w:rsidRDefault="007360E4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636" w:rsidRPr="00EC5725" w:rsidRDefault="005D32F3" w:rsidP="00D2188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C572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5725">
        <w:rPr>
          <w:rFonts w:ascii="Times New Roman" w:hAnsi="Times New Roman" w:cs="Times New Roman"/>
          <w:sz w:val="24"/>
          <w:szCs w:val="24"/>
        </w:rPr>
        <w:t xml:space="preserve"> </w:t>
      </w:r>
      <w:r w:rsidR="00D2188E">
        <w:rPr>
          <w:rFonts w:ascii="Times New Roman" w:hAnsi="Times New Roman" w:cs="Times New Roman"/>
          <w:sz w:val="24"/>
          <w:szCs w:val="24"/>
        </w:rPr>
        <w:t xml:space="preserve">лютий – </w:t>
      </w:r>
      <w:r w:rsidR="00744636">
        <w:rPr>
          <w:rFonts w:ascii="Times New Roman" w:hAnsi="Times New Roman" w:cs="Times New Roman"/>
          <w:sz w:val="24"/>
          <w:szCs w:val="24"/>
        </w:rPr>
        <w:t>травень</w:t>
      </w:r>
      <w:r w:rsidR="00D2188E">
        <w:rPr>
          <w:rFonts w:ascii="Times New Roman" w:hAnsi="Times New Roman" w:cs="Times New Roman"/>
          <w:sz w:val="24"/>
          <w:szCs w:val="24"/>
        </w:rPr>
        <w:t xml:space="preserve">, </w:t>
      </w:r>
      <w:r w:rsidR="00744636">
        <w:rPr>
          <w:rFonts w:ascii="Times New Roman" w:hAnsi="Times New Roman" w:cs="Times New Roman"/>
          <w:sz w:val="24"/>
          <w:szCs w:val="24"/>
        </w:rPr>
        <w:t>вересень</w:t>
      </w:r>
      <w:r w:rsidR="00D2188E">
        <w:rPr>
          <w:rFonts w:ascii="Times New Roman" w:hAnsi="Times New Roman" w:cs="Times New Roman"/>
          <w:sz w:val="24"/>
          <w:szCs w:val="24"/>
        </w:rPr>
        <w:t xml:space="preserve"> – грудень 2021 року.</w:t>
      </w:r>
    </w:p>
    <w:p w:rsidR="005D32F3" w:rsidRPr="00EC5725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D1B" w:rsidRDefault="005D32F3" w:rsidP="00EC572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25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C5725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EC5725" w:rsidRPr="00EC5725" w:rsidRDefault="00C53D1B" w:rsidP="00EC572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F214E">
        <w:rPr>
          <w:rFonts w:ascii="Times New Roman" w:hAnsi="Times New Roman" w:cs="Times New Roman"/>
          <w:sz w:val="24"/>
          <w:szCs w:val="24"/>
        </w:rPr>
        <w:t>ідвищення рівня психологічної та педагогічної обізнаності молодих батьків, усвідомлення батьками потреби в урізноманітненні спільного сімейного дозвілля, напрацювання практичного інст</w:t>
      </w:r>
      <w:r w:rsidR="00031818">
        <w:rPr>
          <w:rFonts w:ascii="Times New Roman" w:hAnsi="Times New Roman" w:cs="Times New Roman"/>
          <w:sz w:val="24"/>
          <w:szCs w:val="24"/>
        </w:rPr>
        <w:t>рументарію спілкування з дітьми, внутрішньої мотивації щодо ведення здорового способу життя, розвиток емоційного інтелекту і творчих здібностей дітей і дорослих.</w:t>
      </w:r>
    </w:p>
    <w:p w:rsidR="00992B7E" w:rsidRPr="005A4A1E" w:rsidRDefault="00992B7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5A4A1E" w:rsidRDefault="00992B7E" w:rsidP="005A4A1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 w:rsidR="00C83C2A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A4A1E" w:rsidSect="00A11C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2F3"/>
    <w:rsid w:val="000029B6"/>
    <w:rsid w:val="0000300A"/>
    <w:rsid w:val="000046FC"/>
    <w:rsid w:val="000123B8"/>
    <w:rsid w:val="00025AAC"/>
    <w:rsid w:val="00031818"/>
    <w:rsid w:val="0003250E"/>
    <w:rsid w:val="0007278A"/>
    <w:rsid w:val="000775F9"/>
    <w:rsid w:val="000810BE"/>
    <w:rsid w:val="0008598B"/>
    <w:rsid w:val="0008630E"/>
    <w:rsid w:val="000923DF"/>
    <w:rsid w:val="00092A15"/>
    <w:rsid w:val="000A08B2"/>
    <w:rsid w:val="000A2F03"/>
    <w:rsid w:val="000D0C26"/>
    <w:rsid w:val="000D230A"/>
    <w:rsid w:val="000D363E"/>
    <w:rsid w:val="000D7660"/>
    <w:rsid w:val="000F15CF"/>
    <w:rsid w:val="000F21FC"/>
    <w:rsid w:val="000F5879"/>
    <w:rsid w:val="0010618B"/>
    <w:rsid w:val="0011437A"/>
    <w:rsid w:val="00115537"/>
    <w:rsid w:val="0012073C"/>
    <w:rsid w:val="00120F09"/>
    <w:rsid w:val="00125BD3"/>
    <w:rsid w:val="00126BBE"/>
    <w:rsid w:val="00135C7C"/>
    <w:rsid w:val="0013740F"/>
    <w:rsid w:val="0015338A"/>
    <w:rsid w:val="001603C1"/>
    <w:rsid w:val="00167CF8"/>
    <w:rsid w:val="00167E48"/>
    <w:rsid w:val="00186293"/>
    <w:rsid w:val="001A7147"/>
    <w:rsid w:val="001C12A9"/>
    <w:rsid w:val="001C2472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453A4"/>
    <w:rsid w:val="002543B2"/>
    <w:rsid w:val="00267AA8"/>
    <w:rsid w:val="00271BDE"/>
    <w:rsid w:val="00283EA8"/>
    <w:rsid w:val="002948E9"/>
    <w:rsid w:val="002A2370"/>
    <w:rsid w:val="002B111E"/>
    <w:rsid w:val="002B5BFF"/>
    <w:rsid w:val="002C4366"/>
    <w:rsid w:val="002D303C"/>
    <w:rsid w:val="002E0E8F"/>
    <w:rsid w:val="002E2BFB"/>
    <w:rsid w:val="002F51A3"/>
    <w:rsid w:val="0031373F"/>
    <w:rsid w:val="00314456"/>
    <w:rsid w:val="003271E8"/>
    <w:rsid w:val="00340A87"/>
    <w:rsid w:val="00347560"/>
    <w:rsid w:val="00351095"/>
    <w:rsid w:val="003573F4"/>
    <w:rsid w:val="003645AA"/>
    <w:rsid w:val="00373063"/>
    <w:rsid w:val="00375F8A"/>
    <w:rsid w:val="003931B8"/>
    <w:rsid w:val="00394FE8"/>
    <w:rsid w:val="00396912"/>
    <w:rsid w:val="003A08FB"/>
    <w:rsid w:val="003B31D9"/>
    <w:rsid w:val="003C65FD"/>
    <w:rsid w:val="003D3283"/>
    <w:rsid w:val="003D502A"/>
    <w:rsid w:val="003F1382"/>
    <w:rsid w:val="00413168"/>
    <w:rsid w:val="004145DF"/>
    <w:rsid w:val="0042670F"/>
    <w:rsid w:val="0043124F"/>
    <w:rsid w:val="00431EF3"/>
    <w:rsid w:val="004344D7"/>
    <w:rsid w:val="0045670E"/>
    <w:rsid w:val="00467074"/>
    <w:rsid w:val="004731DD"/>
    <w:rsid w:val="00483AF7"/>
    <w:rsid w:val="00497CB9"/>
    <w:rsid w:val="004A4AF9"/>
    <w:rsid w:val="004B1072"/>
    <w:rsid w:val="004D15F7"/>
    <w:rsid w:val="004D6883"/>
    <w:rsid w:val="0051124C"/>
    <w:rsid w:val="0052347E"/>
    <w:rsid w:val="00523D62"/>
    <w:rsid w:val="00524ED7"/>
    <w:rsid w:val="00532150"/>
    <w:rsid w:val="00534DEB"/>
    <w:rsid w:val="00540846"/>
    <w:rsid w:val="005411A0"/>
    <w:rsid w:val="00545828"/>
    <w:rsid w:val="00552EC8"/>
    <w:rsid w:val="00555863"/>
    <w:rsid w:val="00564518"/>
    <w:rsid w:val="00575140"/>
    <w:rsid w:val="00592DFE"/>
    <w:rsid w:val="00596ED5"/>
    <w:rsid w:val="005A4A1E"/>
    <w:rsid w:val="005B200B"/>
    <w:rsid w:val="005B47ED"/>
    <w:rsid w:val="005B5E39"/>
    <w:rsid w:val="005C2DEC"/>
    <w:rsid w:val="005D32F3"/>
    <w:rsid w:val="005E3298"/>
    <w:rsid w:val="00610859"/>
    <w:rsid w:val="00620EBE"/>
    <w:rsid w:val="0062364F"/>
    <w:rsid w:val="006242E9"/>
    <w:rsid w:val="006304D2"/>
    <w:rsid w:val="0063621C"/>
    <w:rsid w:val="00677FCD"/>
    <w:rsid w:val="0068176F"/>
    <w:rsid w:val="00697405"/>
    <w:rsid w:val="006B08E1"/>
    <w:rsid w:val="006B5274"/>
    <w:rsid w:val="006D00D4"/>
    <w:rsid w:val="006D58C6"/>
    <w:rsid w:val="006D5BE2"/>
    <w:rsid w:val="006E0E9A"/>
    <w:rsid w:val="006F2554"/>
    <w:rsid w:val="007360E4"/>
    <w:rsid w:val="00744636"/>
    <w:rsid w:val="00744FC4"/>
    <w:rsid w:val="00756BD6"/>
    <w:rsid w:val="00772AF7"/>
    <w:rsid w:val="007862D0"/>
    <w:rsid w:val="007A41A0"/>
    <w:rsid w:val="007B5E97"/>
    <w:rsid w:val="007B7B83"/>
    <w:rsid w:val="007C208A"/>
    <w:rsid w:val="007C677F"/>
    <w:rsid w:val="007E18BC"/>
    <w:rsid w:val="0080488B"/>
    <w:rsid w:val="00811C4B"/>
    <w:rsid w:val="008132C7"/>
    <w:rsid w:val="0081565F"/>
    <w:rsid w:val="00842A2F"/>
    <w:rsid w:val="00850C02"/>
    <w:rsid w:val="008511EA"/>
    <w:rsid w:val="00870812"/>
    <w:rsid w:val="00873D06"/>
    <w:rsid w:val="008A4496"/>
    <w:rsid w:val="008C554F"/>
    <w:rsid w:val="008E4045"/>
    <w:rsid w:val="008E4820"/>
    <w:rsid w:val="008E60F5"/>
    <w:rsid w:val="008E68D5"/>
    <w:rsid w:val="008F1227"/>
    <w:rsid w:val="008F214E"/>
    <w:rsid w:val="0091181F"/>
    <w:rsid w:val="00920D96"/>
    <w:rsid w:val="009340B3"/>
    <w:rsid w:val="00935F09"/>
    <w:rsid w:val="00945016"/>
    <w:rsid w:val="00953510"/>
    <w:rsid w:val="00966992"/>
    <w:rsid w:val="00971FA4"/>
    <w:rsid w:val="00974154"/>
    <w:rsid w:val="0097453F"/>
    <w:rsid w:val="00981F89"/>
    <w:rsid w:val="009827B4"/>
    <w:rsid w:val="00990EE4"/>
    <w:rsid w:val="00992B7E"/>
    <w:rsid w:val="009949A4"/>
    <w:rsid w:val="009B3B16"/>
    <w:rsid w:val="009D662F"/>
    <w:rsid w:val="009F4824"/>
    <w:rsid w:val="00A11C39"/>
    <w:rsid w:val="00A151B5"/>
    <w:rsid w:val="00A16DA2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A632B"/>
    <w:rsid w:val="00AB42FB"/>
    <w:rsid w:val="00AB4568"/>
    <w:rsid w:val="00AC46D3"/>
    <w:rsid w:val="00AD73E3"/>
    <w:rsid w:val="00AE3FB3"/>
    <w:rsid w:val="00AE6825"/>
    <w:rsid w:val="00B00E4D"/>
    <w:rsid w:val="00B04BEF"/>
    <w:rsid w:val="00B053AD"/>
    <w:rsid w:val="00B1730E"/>
    <w:rsid w:val="00B3004D"/>
    <w:rsid w:val="00B41936"/>
    <w:rsid w:val="00B423CD"/>
    <w:rsid w:val="00B43FBD"/>
    <w:rsid w:val="00B5136F"/>
    <w:rsid w:val="00B54C22"/>
    <w:rsid w:val="00B650AA"/>
    <w:rsid w:val="00B66553"/>
    <w:rsid w:val="00B81F4B"/>
    <w:rsid w:val="00B83447"/>
    <w:rsid w:val="00BA1491"/>
    <w:rsid w:val="00BA21E3"/>
    <w:rsid w:val="00BD5566"/>
    <w:rsid w:val="00BD5851"/>
    <w:rsid w:val="00BD609C"/>
    <w:rsid w:val="00BE74AB"/>
    <w:rsid w:val="00BF567B"/>
    <w:rsid w:val="00BF6068"/>
    <w:rsid w:val="00C0450F"/>
    <w:rsid w:val="00C114A5"/>
    <w:rsid w:val="00C17F57"/>
    <w:rsid w:val="00C310E6"/>
    <w:rsid w:val="00C3268A"/>
    <w:rsid w:val="00C33A66"/>
    <w:rsid w:val="00C3464B"/>
    <w:rsid w:val="00C53D1B"/>
    <w:rsid w:val="00C5455A"/>
    <w:rsid w:val="00C5701C"/>
    <w:rsid w:val="00C677F6"/>
    <w:rsid w:val="00C76E85"/>
    <w:rsid w:val="00C81C3C"/>
    <w:rsid w:val="00C83C2A"/>
    <w:rsid w:val="00C95609"/>
    <w:rsid w:val="00CB0F37"/>
    <w:rsid w:val="00CB4A55"/>
    <w:rsid w:val="00CB6501"/>
    <w:rsid w:val="00CB65B5"/>
    <w:rsid w:val="00CC0DF9"/>
    <w:rsid w:val="00CC4819"/>
    <w:rsid w:val="00CC71F1"/>
    <w:rsid w:val="00CE734C"/>
    <w:rsid w:val="00CF213E"/>
    <w:rsid w:val="00D03478"/>
    <w:rsid w:val="00D055A9"/>
    <w:rsid w:val="00D104A4"/>
    <w:rsid w:val="00D10A36"/>
    <w:rsid w:val="00D13406"/>
    <w:rsid w:val="00D2188E"/>
    <w:rsid w:val="00D5509C"/>
    <w:rsid w:val="00D57534"/>
    <w:rsid w:val="00D604FE"/>
    <w:rsid w:val="00D6314A"/>
    <w:rsid w:val="00D76F86"/>
    <w:rsid w:val="00D8175F"/>
    <w:rsid w:val="00D90746"/>
    <w:rsid w:val="00D90C15"/>
    <w:rsid w:val="00D90C9C"/>
    <w:rsid w:val="00D93C2A"/>
    <w:rsid w:val="00DA38A4"/>
    <w:rsid w:val="00DA3BC3"/>
    <w:rsid w:val="00DA6499"/>
    <w:rsid w:val="00DB3178"/>
    <w:rsid w:val="00DB4B8C"/>
    <w:rsid w:val="00DC40E6"/>
    <w:rsid w:val="00DC4213"/>
    <w:rsid w:val="00DD5D4D"/>
    <w:rsid w:val="00DE3A0A"/>
    <w:rsid w:val="00DF2055"/>
    <w:rsid w:val="00E24306"/>
    <w:rsid w:val="00E33D73"/>
    <w:rsid w:val="00E347AF"/>
    <w:rsid w:val="00E40366"/>
    <w:rsid w:val="00E72931"/>
    <w:rsid w:val="00E85577"/>
    <w:rsid w:val="00E85CFC"/>
    <w:rsid w:val="00E87F13"/>
    <w:rsid w:val="00E92126"/>
    <w:rsid w:val="00EA083C"/>
    <w:rsid w:val="00EC5725"/>
    <w:rsid w:val="00ED6B2F"/>
    <w:rsid w:val="00EE7E28"/>
    <w:rsid w:val="00EF47E6"/>
    <w:rsid w:val="00F00C21"/>
    <w:rsid w:val="00F00C9D"/>
    <w:rsid w:val="00F033DE"/>
    <w:rsid w:val="00F12516"/>
    <w:rsid w:val="00F22C7F"/>
    <w:rsid w:val="00F24872"/>
    <w:rsid w:val="00F358C7"/>
    <w:rsid w:val="00F37B4A"/>
    <w:rsid w:val="00F53E36"/>
    <w:rsid w:val="00F8327D"/>
    <w:rsid w:val="00F85732"/>
    <w:rsid w:val="00F9458D"/>
    <w:rsid w:val="00FA41B6"/>
    <w:rsid w:val="00FB77E4"/>
    <w:rsid w:val="00FC47B1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47</cp:revision>
  <cp:lastPrinted>2015-06-10T13:21:00Z</cp:lastPrinted>
  <dcterms:created xsi:type="dcterms:W3CDTF">2016-10-26T12:02:00Z</dcterms:created>
  <dcterms:modified xsi:type="dcterms:W3CDTF">2021-01-28T05:56:00Z</dcterms:modified>
</cp:coreProperties>
</file>