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16553" w:rsidRPr="00B2565A" w:rsidTr="007F7387">
        <w:trPr>
          <w:tblCellSpacing w:w="22" w:type="dxa"/>
        </w:trPr>
        <w:tc>
          <w:tcPr>
            <w:tcW w:w="4900" w:type="pct"/>
            <w:hideMark/>
          </w:tcPr>
          <w:p w:rsidR="00316553" w:rsidRPr="00B2565A" w:rsidRDefault="00316553" w:rsidP="007F7387">
            <w:pPr>
              <w:rPr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B2565A">
              <w:rPr>
                <w:sz w:val="28"/>
                <w:szCs w:val="28"/>
                <w:lang w:val="uk-UA" w:eastAsia="uk-UA"/>
              </w:rPr>
              <w:t>Додаток 8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 xml:space="preserve">до Інструкції з діловодства в Департаменті </w:t>
            </w:r>
          </w:p>
          <w:p w:rsidR="00316553" w:rsidRPr="00B2565A" w:rsidRDefault="00316553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>(пункт</w:t>
            </w:r>
            <w:r>
              <w:rPr>
                <w:sz w:val="28"/>
                <w:szCs w:val="28"/>
                <w:lang w:val="uk-UA"/>
              </w:rPr>
              <w:t xml:space="preserve"> 4</w:t>
            </w:r>
            <w:r w:rsidRPr="00F833CD">
              <w:rPr>
                <w:sz w:val="28"/>
                <w:szCs w:val="28"/>
              </w:rPr>
              <w:t xml:space="preserve"> розділу ІІ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F833CD">
              <w:rPr>
                <w:sz w:val="28"/>
                <w:szCs w:val="28"/>
              </w:rPr>
              <w:t>)</w:t>
            </w:r>
          </w:p>
          <w:p w:rsidR="00316553" w:rsidRPr="00B2565A" w:rsidRDefault="00316553" w:rsidP="007F7387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316553" w:rsidRPr="00B2565A" w:rsidRDefault="00316553" w:rsidP="00316553">
      <w:pPr>
        <w:tabs>
          <w:tab w:val="left" w:pos="4253"/>
        </w:tabs>
        <w:spacing w:before="100" w:beforeAutospacing="1" w:after="100" w:afterAutospacing="1"/>
        <w:jc w:val="center"/>
        <w:rPr>
          <w:b/>
          <w:bCs/>
          <w:sz w:val="28"/>
          <w:szCs w:val="28"/>
          <w:lang w:val="x-none" w:eastAsia="uk-UA"/>
        </w:rPr>
      </w:pPr>
      <w:r w:rsidRPr="00B2565A">
        <w:rPr>
          <w:sz w:val="28"/>
          <w:szCs w:val="28"/>
          <w:lang w:val="uk-UA" w:eastAsia="uk-UA"/>
        </w:rPr>
        <w:br w:type="textWrapping" w:clear="all"/>
      </w:r>
      <w:r w:rsidRPr="00B2565A">
        <w:rPr>
          <w:b/>
          <w:bCs/>
          <w:sz w:val="28"/>
          <w:szCs w:val="28"/>
          <w:lang w:val="x-none" w:eastAsia="uk-UA"/>
        </w:rPr>
        <w:t xml:space="preserve">ЗАГАЛЬНІ ПРАВИЛА </w:t>
      </w:r>
      <w:r w:rsidRPr="00B2565A">
        <w:rPr>
          <w:b/>
          <w:bCs/>
          <w:sz w:val="28"/>
          <w:szCs w:val="28"/>
          <w:lang w:val="x-none" w:eastAsia="uk-UA"/>
        </w:rPr>
        <w:br/>
        <w:t>оформлення документів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1. Для оформлення текстів службових документів використовується гарнітура Times New Roman та шрифт розміром 12 – 14 друкарських пунктів або 8 – 12 друкарських пунктів для друкування реквізиту «Прізвище виконавця і номер його телефону», виносок, пояснювальних написів до окремих елементів тексту документа або його реквізитів тощо.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2. При оформленні застосовується шрифт: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напівжирний шрифт великими літерами – для назви виду документа;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напівжирний (прямий або курсив) – для заголовків та короткого змісту документа.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3. При оформленні текстів міжрядковий інтервал повинен становити: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 – для складових тексту документа, реквізиту «Додаток»  та посилання на документ, що став підставою для підготовки (видання) поточного документа;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1,5 – для складових частин реквізитів «Адресат» та «Гриф затвердження»;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1,5 – 3 – для відокремлення реквізитів документа один від одного.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4. Ім'я та прізвище в реквізиті «Підпис» розміщується на рівні останнього рядка назви посади.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5. Максимальна довжина рядка багаторядкових реквізитів (крім реквізиту тексту) – 73 міліметри (28 друкованих знаків).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6. Якщо короткий зміст до тексту перевищує 150 знаків (п'ять рядків), його дозволяється продовжувати до межі правого поля. Крапка в кінці заголовка не ставиться.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7. При оформленні документів відступ від межі лівого поля документа становить:</w:t>
      </w:r>
    </w:p>
    <w:p w:rsidR="00316553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125 міліметрів – для ім'я та прізвища реквізиту «Підпис»;</w:t>
      </w:r>
    </w:p>
    <w:p w:rsidR="00B02B5B" w:rsidRPr="00B2565A" w:rsidRDefault="00B02B5B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</w:p>
    <w:p w:rsidR="00316553" w:rsidRPr="0052456B" w:rsidRDefault="00316553" w:rsidP="0031655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8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100 міліметрів – для реквізита «Гриф затвердження»;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90 міліметрів - для реквізиту «Адресат»;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10 міліметрів – для абзаців у тексті, а також слів «СЛУХАЛИ», «ВИСТУПИЛИ», «ВИРІШИЛИ», «УХВАЛИЛИ», «НАКАЗУЮ», «ЗОБОВ'ЯЗУЮ»;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0 міліметрів – для реквізитів «Дата документа», «Короткий зміст документа», «Текст» (без абзаців), «Відмітка про наявність додатків», «Прізвище виконавця і номер його телефону», «Відмітка про виконання документа і надсилання його до справи», слово «Додаток», реквізити «Додаток» та слово «Підстава» запису про посилання на документ, що став підставою для підготовки (видання) поточного документа, найменування посади у реквізиті «Підпис», засвідчувального напису «Згідно з оригіналом» та для першого реквізита «Гриф затвердження», якщо їх в документі два.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8. Під час оформлення документів (додатків до них) на двох і більше сторінках друга та наступні сторінки повинні бути пронумеровані.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9. Номери сторінок ставляться посередині верхнього поля сторінки арабськими цифрами без зазначення слова «сторінка» та розділових знаків. Перша сторінка не нумерується ні в документі, ні в кожному з додатків. Документ і кожен з додатків мають окрему нумерацію.</w:t>
      </w:r>
    </w:p>
    <w:p w:rsidR="00316553" w:rsidRPr="00B2565A" w:rsidRDefault="00316553" w:rsidP="0031655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10. Тексти документів друкуються на одному боці аркуша. Документи не постійного строку зберігання обсягом більше 20 сторінок допускається друкувати на лицьовому і зворотному боці аркуша, при цьому реквізит «Підпис» повинен бути розміщений на лицьовому, а не на зворотному боці останнього аркуша документа.</w:t>
      </w:r>
    </w:p>
    <w:p w:rsidR="00316553" w:rsidRPr="00B2565A" w:rsidRDefault="00316553" w:rsidP="00316553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 </w:t>
      </w:r>
    </w:p>
    <w:p w:rsidR="00316553" w:rsidRPr="00B2565A" w:rsidRDefault="00316553" w:rsidP="00316553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____________________</w:t>
      </w:r>
    </w:p>
    <w:p w:rsidR="005561E3" w:rsidRDefault="005561E3"/>
    <w:sectPr w:rsidR="005561E3" w:rsidSect="00316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5D" w:rsidRDefault="00757F5D" w:rsidP="00316553">
      <w:r>
        <w:separator/>
      </w:r>
    </w:p>
  </w:endnote>
  <w:endnote w:type="continuationSeparator" w:id="0">
    <w:p w:rsidR="00757F5D" w:rsidRDefault="00757F5D" w:rsidP="003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3" w:rsidRDefault="003165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3" w:rsidRDefault="003165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3" w:rsidRDefault="003165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5D" w:rsidRDefault="00757F5D" w:rsidP="00316553">
      <w:r>
        <w:separator/>
      </w:r>
    </w:p>
  </w:footnote>
  <w:footnote w:type="continuationSeparator" w:id="0">
    <w:p w:rsidR="00757F5D" w:rsidRDefault="00757F5D" w:rsidP="0031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3" w:rsidRDefault="003165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074326"/>
      <w:docPartObj>
        <w:docPartGallery w:val="Page Numbers (Top of Page)"/>
        <w:docPartUnique/>
      </w:docPartObj>
    </w:sdtPr>
    <w:sdtEndPr/>
    <w:sdtContent>
      <w:p w:rsidR="00316553" w:rsidRDefault="003165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84A">
          <w:rPr>
            <w:noProof/>
          </w:rPr>
          <w:t>2</w:t>
        </w:r>
        <w:r>
          <w:fldChar w:fldCharType="end"/>
        </w:r>
      </w:p>
    </w:sdtContent>
  </w:sdt>
  <w:p w:rsidR="00316553" w:rsidRDefault="003165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3" w:rsidRDefault="003165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53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7784A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16553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28E8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57F5D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B5B"/>
    <w:rsid w:val="00B02EE7"/>
    <w:rsid w:val="00B04D1D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655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31655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16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1655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165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655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31655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16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1655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165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1921</Words>
  <Characters>1095</Characters>
  <Application>Microsoft Office Word</Application>
  <DocSecurity>0</DocSecurity>
  <Lines>9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2021-03-31T05:28:00Z</dcterms:created>
  <dcterms:modified xsi:type="dcterms:W3CDTF">2021-03-31T05:28:00Z</dcterms:modified>
</cp:coreProperties>
</file>