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D3" w:rsidRPr="00B2565A" w:rsidRDefault="009940D3" w:rsidP="009940D3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9940D3" w:rsidRPr="00B2565A" w:rsidTr="007F7387">
        <w:trPr>
          <w:tblCellSpacing w:w="22" w:type="dxa"/>
        </w:trPr>
        <w:tc>
          <w:tcPr>
            <w:tcW w:w="5000" w:type="pct"/>
            <w:hideMark/>
          </w:tcPr>
          <w:p w:rsidR="009940D3" w:rsidRPr="00B2565A" w:rsidRDefault="009940D3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9940D3" w:rsidRDefault="009940D3" w:rsidP="009940D3">
      <w:pPr>
        <w:framePr w:w="4293" w:hSpace="45" w:wrap="around" w:vAnchor="text" w:hAnchor="page" w:x="6767" w:y="-668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Додаток 9</w:t>
      </w:r>
      <w:r w:rsidRPr="00B2565A">
        <w:rPr>
          <w:sz w:val="28"/>
          <w:szCs w:val="28"/>
          <w:lang w:val="uk-UA" w:eastAsia="uk-UA"/>
        </w:rPr>
        <w:br/>
        <w:t xml:space="preserve">до Інструкції з діловодства в Департаменті </w:t>
      </w:r>
    </w:p>
    <w:p w:rsidR="009940D3" w:rsidRPr="00B2565A" w:rsidRDefault="009940D3" w:rsidP="009940D3">
      <w:pPr>
        <w:framePr w:w="4293" w:hSpace="45" w:wrap="around" w:vAnchor="text" w:hAnchor="page" w:x="6767" w:y="-668"/>
        <w:rPr>
          <w:sz w:val="28"/>
          <w:szCs w:val="28"/>
          <w:lang w:val="uk-UA" w:eastAsia="uk-UA"/>
        </w:rPr>
      </w:pPr>
      <w:r w:rsidRPr="009940D3">
        <w:rPr>
          <w:sz w:val="28"/>
          <w:szCs w:val="28"/>
          <w:lang w:val="uk-UA"/>
        </w:rPr>
        <w:t xml:space="preserve">(пункт </w:t>
      </w:r>
      <w:r>
        <w:rPr>
          <w:sz w:val="28"/>
          <w:szCs w:val="28"/>
          <w:lang w:val="uk-UA"/>
        </w:rPr>
        <w:t>32</w:t>
      </w:r>
      <w:r w:rsidRPr="009940D3">
        <w:rPr>
          <w:sz w:val="28"/>
          <w:szCs w:val="28"/>
          <w:lang w:val="uk-UA"/>
        </w:rPr>
        <w:t xml:space="preserve"> розділу ІІ</w:t>
      </w:r>
      <w:r>
        <w:rPr>
          <w:sz w:val="28"/>
          <w:szCs w:val="28"/>
          <w:lang w:val="uk-UA"/>
        </w:rPr>
        <w:t>І</w:t>
      </w:r>
      <w:r w:rsidRPr="009940D3">
        <w:rPr>
          <w:sz w:val="28"/>
          <w:szCs w:val="28"/>
          <w:lang w:val="uk-UA"/>
        </w:rPr>
        <w:t>)</w:t>
      </w:r>
    </w:p>
    <w:p w:rsidR="009940D3" w:rsidRPr="00B2565A" w:rsidRDefault="009940D3" w:rsidP="009940D3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br w:type="textWrapping" w:clear="all"/>
      </w:r>
    </w:p>
    <w:p w:rsidR="009940D3" w:rsidRPr="00B2565A" w:rsidRDefault="009940D3" w:rsidP="009940D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x-none" w:eastAsia="uk-UA"/>
        </w:rPr>
      </w:pPr>
      <w:r w:rsidRPr="00B2565A">
        <w:rPr>
          <w:b/>
          <w:bCs/>
          <w:sz w:val="28"/>
          <w:szCs w:val="28"/>
          <w:lang w:val="x-none" w:eastAsia="uk-UA"/>
        </w:rPr>
        <w:t xml:space="preserve">ПРИМІРНИЙ ПЕРЕЛІК </w:t>
      </w:r>
      <w:r w:rsidRPr="00B2565A">
        <w:rPr>
          <w:b/>
          <w:bCs/>
          <w:sz w:val="28"/>
          <w:szCs w:val="28"/>
          <w:lang w:val="x-none" w:eastAsia="uk-UA"/>
        </w:rPr>
        <w:br/>
        <w:t>документів, що дозволяється затверджувати проставлянням грифа затвердження посадової особи за умови їх підготовки у паперовій формі</w:t>
      </w:r>
    </w:p>
    <w:p w:rsidR="009940D3" w:rsidRPr="00B2565A" w:rsidRDefault="009940D3" w:rsidP="009940D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1. Акти (готовності об'єкта до експлуатації; списання; інвентаризації; експертизи; вилучення справ для знищення; передачі справ; ліквідації установ тощо).</w:t>
      </w:r>
    </w:p>
    <w:p w:rsidR="009940D3" w:rsidRPr="00B2565A" w:rsidRDefault="009940D3" w:rsidP="009940D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2. Завдання (на проектування об'єктів, технічних споруд, капітальне будівництво; на проведення науково-дослідних, проектно-конструкторських і технологічних робіт; технічні тощо).</w:t>
      </w:r>
    </w:p>
    <w:p w:rsidR="009940D3" w:rsidRPr="00B2565A" w:rsidRDefault="009940D3" w:rsidP="009940D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3. Кошториси витрат (на утримання, будинків, приміщень, споруд; на підготовку та освоєння виробництва нових виробів; на капітальне будівництво тощо).</w:t>
      </w:r>
    </w:p>
    <w:p w:rsidR="009940D3" w:rsidRPr="00B2565A" w:rsidRDefault="009940D3" w:rsidP="009940D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4. Переліки (посад працівників з ненормованим робочим днем; типових, відомчих (галузевих) документів із строками зберігання тощо).</w:t>
      </w:r>
    </w:p>
    <w:p w:rsidR="009940D3" w:rsidRPr="00B2565A" w:rsidRDefault="009940D3" w:rsidP="009940D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5. Розцінки на виконання робіт.</w:t>
      </w:r>
    </w:p>
    <w:p w:rsidR="009940D3" w:rsidRPr="00B2565A" w:rsidRDefault="009940D3" w:rsidP="009940D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6. Статути (положення) установ.</w:t>
      </w:r>
    </w:p>
    <w:p w:rsidR="009940D3" w:rsidRPr="00B2565A" w:rsidRDefault="009940D3" w:rsidP="009940D3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7. Структура установи.</w:t>
      </w:r>
    </w:p>
    <w:p w:rsidR="009940D3" w:rsidRPr="00B2565A" w:rsidRDefault="009940D3" w:rsidP="009940D3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 </w:t>
      </w:r>
    </w:p>
    <w:p w:rsidR="009940D3" w:rsidRPr="00B2565A" w:rsidRDefault="009940D3" w:rsidP="009940D3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____________________</w:t>
      </w:r>
    </w:p>
    <w:p w:rsidR="009940D3" w:rsidRPr="00B2565A" w:rsidRDefault="009940D3" w:rsidP="009940D3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5561E3" w:rsidRDefault="005561E3"/>
    <w:sectPr w:rsidR="00556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D3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675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940D3"/>
    <w:rsid w:val="009A18B0"/>
    <w:rsid w:val="009C28BA"/>
    <w:rsid w:val="009E0951"/>
    <w:rsid w:val="009E1564"/>
    <w:rsid w:val="009E65E9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2021-03-31T05:28:00Z</dcterms:created>
  <dcterms:modified xsi:type="dcterms:W3CDTF">2021-03-31T05:28:00Z</dcterms:modified>
</cp:coreProperties>
</file>